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4D1C36" w14:textId="08DDF1D5" w:rsidR="002B5B91" w:rsidRDefault="002B5B91" w:rsidP="00CB33CC">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Pr="001E290D">
        <w:rPr>
          <w:rFonts w:ascii="標楷體" w:eastAsia="標楷體" w:hAnsi="標楷體" w:cs="標楷體"/>
          <w:b/>
          <w:sz w:val="28"/>
          <w:szCs w:val="28"/>
          <w:u w:val="single"/>
        </w:rPr>
        <w:t xml:space="preserve"> </w:t>
      </w:r>
      <w:r w:rsidR="006005E6">
        <w:rPr>
          <w:rFonts w:ascii="標楷體" w:eastAsia="標楷體" w:hAnsi="標楷體" w:cs="標楷體" w:hint="eastAsia"/>
          <w:b/>
          <w:sz w:val="28"/>
          <w:szCs w:val="28"/>
          <w:u w:val="single"/>
        </w:rPr>
        <w:t>1</w:t>
      </w:r>
      <w:r w:rsidR="00D4081B">
        <w:rPr>
          <w:rFonts w:ascii="標楷體" w:eastAsia="標楷體" w:hAnsi="標楷體" w:cs="標楷體" w:hint="eastAsia"/>
          <w:b/>
          <w:sz w:val="28"/>
          <w:szCs w:val="28"/>
          <w:u w:val="single"/>
        </w:rPr>
        <w:t>1</w:t>
      </w:r>
      <w:r w:rsidR="0008589D">
        <w:rPr>
          <w:rFonts w:ascii="標楷體" w:eastAsia="標楷體" w:hAnsi="標楷體" w:cs="標楷體" w:hint="eastAsia"/>
          <w:b/>
          <w:sz w:val="28"/>
          <w:szCs w:val="28"/>
          <w:u w:val="single"/>
        </w:rPr>
        <w:t>3</w:t>
      </w:r>
      <w:r w:rsidR="00D4081B">
        <w:rPr>
          <w:rFonts w:ascii="標楷體" w:eastAsia="標楷體" w:hAnsi="標楷體" w:cs="標楷體" w:hint="eastAsia"/>
          <w:b/>
          <w:sz w:val="28"/>
          <w:szCs w:val="28"/>
          <w:u w:val="single"/>
        </w:rPr>
        <w:t xml:space="preserve"> </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sidR="006005E6">
        <w:rPr>
          <w:rFonts w:ascii="標楷體" w:eastAsia="標楷體" w:hAnsi="標楷體" w:cs="標楷體" w:hint="eastAsia"/>
          <w:b/>
          <w:sz w:val="28"/>
          <w:szCs w:val="28"/>
          <w:u w:val="single"/>
        </w:rPr>
        <w:t>七</w:t>
      </w:r>
      <w:r w:rsidR="007C3769">
        <w:rPr>
          <w:rFonts w:ascii="標楷體" w:eastAsia="標楷體" w:hAnsi="標楷體" w:cs="標楷體" w:hint="eastAsia"/>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1E290D">
        <w:rPr>
          <w:rFonts w:ascii="標楷體" w:eastAsia="標楷體" w:hAnsi="標楷體" w:cs="標楷體"/>
          <w:b/>
          <w:sz w:val="28"/>
          <w:szCs w:val="28"/>
          <w:u w:val="single"/>
        </w:rPr>
        <w:t xml:space="preserve"> </w:t>
      </w:r>
      <w:proofErr w:type="gramStart"/>
      <w:r w:rsidR="006005E6">
        <w:rPr>
          <w:rFonts w:ascii="標楷體" w:eastAsia="標楷體" w:hAnsi="標楷體" w:cs="標楷體" w:hint="eastAsia"/>
          <w:b/>
          <w:sz w:val="28"/>
          <w:szCs w:val="28"/>
          <w:u w:val="single"/>
        </w:rPr>
        <w:t>一</w:t>
      </w:r>
      <w:proofErr w:type="gramEnd"/>
      <w:r w:rsidRPr="001E290D">
        <w:rPr>
          <w:rFonts w:ascii="標楷體" w:eastAsia="標楷體" w:hAnsi="標楷體" w:cs="標楷體"/>
          <w:b/>
          <w:sz w:val="28"/>
          <w:szCs w:val="28"/>
          <w:u w:val="single"/>
        </w:rPr>
        <w:t xml:space="preserve"> </w:t>
      </w:r>
      <w:proofErr w:type="gramStart"/>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r w:rsidR="00CC0D1F">
        <w:rPr>
          <w:rFonts w:ascii="標楷體" w:eastAsia="標楷體" w:hAnsi="標楷體" w:cs="標楷體" w:hint="eastAsia"/>
          <w:b/>
          <w:sz w:val="28"/>
          <w:szCs w:val="28"/>
        </w:rPr>
        <w:t>鄭婉玲</w:t>
      </w:r>
    </w:p>
    <w:p w14:paraId="674032F5" w14:textId="77777777" w:rsidR="003939AB" w:rsidRPr="001E290D" w:rsidRDefault="003939AB" w:rsidP="002B5B91">
      <w:pPr>
        <w:jc w:val="center"/>
        <w:rPr>
          <w:rFonts w:ascii="標楷體" w:eastAsia="標楷體" w:hAnsi="標楷體" w:cs="標楷體"/>
          <w:b/>
          <w:sz w:val="28"/>
          <w:szCs w:val="28"/>
        </w:rPr>
      </w:pPr>
    </w:p>
    <w:p w14:paraId="24EFDE10"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2126C55C" w14:textId="77777777" w:rsidR="009D5F4F" w:rsidRPr="00903674"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w:t>
      </w:r>
      <w:r w:rsidR="00903674" w:rsidRPr="00903674">
        <w:rPr>
          <w:rFonts w:ascii="標楷體" w:eastAsia="標楷體" w:hAnsi="標楷體" w:cs="標楷體" w:hint="eastAsia"/>
          <w:color w:val="auto"/>
          <w:sz w:val="24"/>
          <w:szCs w:val="24"/>
        </w:rPr>
        <w:t>1.</w:t>
      </w:r>
      <w:r w:rsidR="00C80FA1"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00903674"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00903674"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00903674" w:rsidRPr="00903674">
        <w:rPr>
          <w:rFonts w:ascii="標楷體" w:eastAsia="標楷體" w:hAnsi="標楷體" w:cs="標楷體" w:hint="eastAsia"/>
          <w:color w:val="auto"/>
          <w:sz w:val="24"/>
          <w:szCs w:val="24"/>
        </w:rPr>
        <w:t>4.</w:t>
      </w:r>
      <w:r w:rsidR="008C40E2" w:rsidRPr="008C40E2">
        <w:rPr>
          <w:rFonts w:ascii="標楷體" w:eastAsia="標楷體" w:hAnsi="標楷體" w:cs="標楷體"/>
          <w:color w:val="auto"/>
          <w:sz w:val="24"/>
          <w:szCs w:val="24"/>
        </w:rPr>
        <w:t xml:space="preserve"> </w:t>
      </w:r>
      <w:r w:rsidR="00323EC2"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00903674" w:rsidRPr="00903674">
        <w:rPr>
          <w:rFonts w:ascii="標楷體" w:eastAsia="標楷體" w:hAnsi="標楷體" w:cs="標楷體" w:hint="eastAsia"/>
          <w:color w:val="auto"/>
          <w:sz w:val="24"/>
          <w:szCs w:val="24"/>
        </w:rPr>
        <w:t>5.</w:t>
      </w:r>
      <w:r w:rsidR="007C3769"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00903674"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00903674" w:rsidRPr="00903674">
        <w:rPr>
          <w:rFonts w:ascii="標楷體" w:eastAsia="標楷體" w:hAnsi="標楷體" w:cs="標楷體" w:hint="eastAsia"/>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自然科學 </w:t>
      </w:r>
      <w:r w:rsidR="00903674"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00903674" w:rsidRPr="00903674">
        <w:rPr>
          <w:rFonts w:ascii="標楷體" w:eastAsia="標楷體" w:hAnsi="標楷體" w:cs="標楷體" w:hint="eastAsia"/>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14:paraId="676E2114" w14:textId="7D37CE6D"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1218DF" w:rsidRPr="001218DF">
        <w:rPr>
          <w:rFonts w:ascii="標楷體" w:eastAsia="標楷體" w:hAnsi="標楷體" w:cs="標楷體" w:hint="eastAsia"/>
          <w:sz w:val="24"/>
          <w:szCs w:val="24"/>
        </w:rPr>
        <w:t>每週（</w:t>
      </w:r>
      <w:r w:rsidR="00BC3E0D">
        <w:rPr>
          <w:rFonts w:ascii="標楷體" w:eastAsia="標楷體" w:hAnsi="標楷體" w:cs="標楷體" w:hint="eastAsia"/>
          <w:sz w:val="24"/>
          <w:szCs w:val="24"/>
        </w:rPr>
        <w:t>1</w:t>
      </w:r>
      <w:r w:rsidR="001218DF" w:rsidRPr="001218DF">
        <w:rPr>
          <w:rFonts w:ascii="標楷體" w:eastAsia="標楷體" w:hAnsi="標楷體" w:cs="標楷體" w:hint="eastAsia"/>
          <w:sz w:val="24"/>
          <w:szCs w:val="24"/>
        </w:rPr>
        <w:t>）節，</w:t>
      </w:r>
      <w:r w:rsidR="001218DF" w:rsidRPr="00504BCC">
        <w:rPr>
          <w:rFonts w:ascii="標楷體" w:eastAsia="標楷體" w:hAnsi="標楷體" w:cs="標楷體" w:hint="eastAsia"/>
          <w:sz w:val="24"/>
          <w:szCs w:val="24"/>
        </w:rPr>
        <w:t>實施(</w:t>
      </w:r>
      <w:r w:rsidR="00BC3E0D">
        <w:rPr>
          <w:rFonts w:ascii="標楷體" w:eastAsia="標楷體" w:hAnsi="標楷體" w:cs="標楷體" w:hint="eastAsia"/>
          <w:sz w:val="24"/>
          <w:szCs w:val="24"/>
        </w:rPr>
        <w:t>2</w:t>
      </w:r>
      <w:r w:rsidR="005722C1">
        <w:rPr>
          <w:rFonts w:ascii="標楷體" w:eastAsia="標楷體" w:hAnsi="標楷體" w:cs="標楷體" w:hint="eastAsia"/>
          <w:sz w:val="24"/>
          <w:szCs w:val="24"/>
        </w:rPr>
        <w:t>2</w:t>
      </w:r>
      <w:r w:rsidR="001218DF" w:rsidRPr="00504BCC">
        <w:rPr>
          <w:rFonts w:ascii="標楷體" w:eastAsia="標楷體" w:hAnsi="標楷體" w:cs="標楷體" w:hint="eastAsia"/>
          <w:sz w:val="24"/>
          <w:szCs w:val="24"/>
        </w:rPr>
        <w:t>)</w:t>
      </w:r>
      <w:proofErr w:type="gramStart"/>
      <w:r w:rsidR="001218DF" w:rsidRPr="00504BCC">
        <w:rPr>
          <w:rFonts w:ascii="標楷體" w:eastAsia="標楷體" w:hAnsi="標楷體" w:cs="標楷體" w:hint="eastAsia"/>
          <w:sz w:val="24"/>
          <w:szCs w:val="24"/>
        </w:rPr>
        <w:t>週</w:t>
      </w:r>
      <w:proofErr w:type="gramEnd"/>
      <w:r w:rsidR="001218DF" w:rsidRPr="00504BCC">
        <w:rPr>
          <w:rFonts w:ascii="標楷體" w:eastAsia="標楷體" w:hAnsi="標楷體" w:cs="標楷體"/>
          <w:sz w:val="24"/>
          <w:szCs w:val="24"/>
        </w:rPr>
        <w:t>，</w:t>
      </w:r>
      <w:r w:rsidR="001218DF" w:rsidRPr="001218DF">
        <w:rPr>
          <w:rFonts w:ascii="標楷體" w:eastAsia="標楷體" w:hAnsi="標楷體" w:cs="標楷體" w:hint="eastAsia"/>
          <w:sz w:val="24"/>
          <w:szCs w:val="24"/>
        </w:rPr>
        <w:t>共（</w:t>
      </w:r>
      <w:r w:rsidR="00BC3E0D" w:rsidRPr="00BC3E0D">
        <w:rPr>
          <w:rFonts w:ascii="標楷體" w:eastAsia="標楷體" w:hAnsi="標楷體" w:cs="標楷體" w:hint="eastAsia"/>
          <w:sz w:val="24"/>
          <w:szCs w:val="24"/>
        </w:rPr>
        <w:t>2</w:t>
      </w:r>
      <w:r w:rsidR="005722C1">
        <w:rPr>
          <w:rFonts w:ascii="標楷體" w:eastAsia="標楷體" w:hAnsi="標楷體" w:cs="標楷體" w:hint="eastAsia"/>
          <w:sz w:val="24"/>
          <w:szCs w:val="24"/>
        </w:rPr>
        <w:t>2</w:t>
      </w:r>
      <w:r w:rsidR="001218DF" w:rsidRPr="001218DF">
        <w:rPr>
          <w:rFonts w:ascii="標楷體" w:eastAsia="標楷體" w:hAnsi="標楷體" w:cs="標楷體" w:hint="eastAsia"/>
          <w:sz w:val="24"/>
          <w:szCs w:val="24"/>
        </w:rPr>
        <w:t>）節</w:t>
      </w:r>
      <w:r w:rsidR="001218DF" w:rsidRPr="00504BCC">
        <w:rPr>
          <w:rFonts w:ascii="標楷體" w:eastAsia="標楷體" w:hAnsi="標楷體" w:cs="標楷體"/>
          <w:sz w:val="24"/>
          <w:szCs w:val="24"/>
        </w:rPr>
        <w:t>。</w:t>
      </w:r>
    </w:p>
    <w:p w14:paraId="06F7E11F" w14:textId="77777777"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0" w:type="auto"/>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8C40E2" w:rsidRPr="008F16B4" w14:paraId="395C8FEF" w14:textId="77777777" w:rsidTr="005B68BF">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14:paraId="6E842878" w14:textId="77777777" w:rsidR="008C40E2" w:rsidRPr="00434C48" w:rsidRDefault="008C40E2" w:rsidP="00526E70">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14:paraId="5F116500" w14:textId="77777777" w:rsidR="008C40E2" w:rsidRPr="00434C48" w:rsidRDefault="008C40E2" w:rsidP="00526E70">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8C40E2" w:rsidRPr="008F16B4" w14:paraId="0983E873" w14:textId="77777777" w:rsidTr="005B68BF">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0AA2FC" w14:textId="77777777" w:rsidR="007C3769" w:rsidRDefault="00323EC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A1身心素質與自我精進</w:t>
            </w:r>
          </w:p>
          <w:p w14:paraId="461B6B3F" w14:textId="77777777" w:rsidR="007C3769" w:rsidRDefault="00323EC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A2</w:t>
            </w:r>
            <w:r w:rsidR="007C3769">
              <w:rPr>
                <w:rFonts w:ascii="標楷體" w:eastAsia="標楷體" w:hAnsi="標楷體" w:hint="eastAsia"/>
                <w:color w:val="auto"/>
                <w:sz w:val="24"/>
                <w:szCs w:val="24"/>
              </w:rPr>
              <w:t>系統思考</w:t>
            </w:r>
            <w:r w:rsidR="007C3769">
              <w:rPr>
                <w:rFonts w:ascii="標楷體" w:eastAsia="標楷體" w:hAnsi="標楷體" w:cs="新細明體" w:hint="eastAsia"/>
                <w:color w:val="auto"/>
                <w:sz w:val="24"/>
                <w:szCs w:val="24"/>
              </w:rPr>
              <w:t>與解決問題</w:t>
            </w:r>
          </w:p>
          <w:p w14:paraId="24EE3797" w14:textId="77777777"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A3</w:t>
            </w:r>
            <w:r w:rsidR="007C3769">
              <w:rPr>
                <w:rFonts w:ascii="標楷體" w:eastAsia="標楷體" w:hAnsi="標楷體" w:hint="eastAsia"/>
                <w:color w:val="auto"/>
                <w:sz w:val="24"/>
                <w:szCs w:val="24"/>
              </w:rPr>
              <w:t>規劃執行</w:t>
            </w:r>
            <w:r w:rsidR="007C3769">
              <w:rPr>
                <w:rFonts w:ascii="標楷體" w:eastAsia="標楷體" w:hAnsi="標楷體" w:cs="新細明體" w:hint="eastAsia"/>
                <w:color w:val="auto"/>
                <w:sz w:val="24"/>
                <w:szCs w:val="24"/>
              </w:rPr>
              <w:t>與創新應變</w:t>
            </w:r>
          </w:p>
          <w:p w14:paraId="61D75E51" w14:textId="77777777"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B1</w:t>
            </w:r>
            <w:r w:rsidR="007C3769">
              <w:rPr>
                <w:rFonts w:ascii="標楷體" w:eastAsia="標楷體" w:hAnsi="標楷體" w:hint="eastAsia"/>
                <w:color w:val="auto"/>
                <w:sz w:val="24"/>
                <w:szCs w:val="24"/>
              </w:rPr>
              <w:t>符號運用</w:t>
            </w:r>
            <w:r w:rsidR="007C3769">
              <w:rPr>
                <w:rFonts w:ascii="標楷體" w:eastAsia="標楷體" w:hAnsi="標楷體" w:cs="新細明體" w:hint="eastAsia"/>
                <w:color w:val="auto"/>
                <w:sz w:val="24"/>
                <w:szCs w:val="24"/>
              </w:rPr>
              <w:t>與溝通表達</w:t>
            </w:r>
          </w:p>
          <w:p w14:paraId="1E4A27B0" w14:textId="77777777"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B2</w:t>
            </w:r>
            <w:r w:rsidR="007C3769">
              <w:rPr>
                <w:rFonts w:ascii="標楷體" w:eastAsia="標楷體" w:hAnsi="標楷體" w:hint="eastAsia"/>
                <w:color w:val="auto"/>
                <w:sz w:val="24"/>
                <w:szCs w:val="24"/>
              </w:rPr>
              <w:t>科技資訊</w:t>
            </w:r>
            <w:r w:rsidR="007C3769">
              <w:rPr>
                <w:rFonts w:ascii="標楷體" w:eastAsia="標楷體" w:hAnsi="標楷體" w:cs="新細明體" w:hint="eastAsia"/>
                <w:color w:val="auto"/>
                <w:sz w:val="24"/>
                <w:szCs w:val="24"/>
              </w:rPr>
              <w:t>與媒體素養</w:t>
            </w:r>
          </w:p>
          <w:p w14:paraId="1DE151BF" w14:textId="77777777" w:rsidR="007C3769" w:rsidRDefault="007C3769"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14:paraId="6809D8D0" w14:textId="77777777"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C1</w:t>
            </w:r>
            <w:r w:rsidR="007C3769">
              <w:rPr>
                <w:rFonts w:ascii="標楷體" w:eastAsia="標楷體" w:hAnsi="標楷體" w:hint="eastAsia"/>
                <w:color w:val="auto"/>
                <w:sz w:val="24"/>
                <w:szCs w:val="24"/>
              </w:rPr>
              <w:t>道德實踐</w:t>
            </w:r>
            <w:r w:rsidR="007C3769">
              <w:rPr>
                <w:rFonts w:ascii="標楷體" w:eastAsia="標楷體" w:hAnsi="標楷體" w:cs="新細明體" w:hint="eastAsia"/>
                <w:color w:val="auto"/>
                <w:sz w:val="24"/>
                <w:szCs w:val="24"/>
              </w:rPr>
              <w:t>與公民意識</w:t>
            </w:r>
          </w:p>
          <w:p w14:paraId="5CCF87E4" w14:textId="77777777"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C2</w:t>
            </w:r>
            <w:r w:rsidR="007C3769">
              <w:rPr>
                <w:rFonts w:ascii="標楷體" w:eastAsia="標楷體" w:hAnsi="標楷體" w:hint="eastAsia"/>
                <w:color w:val="auto"/>
                <w:sz w:val="24"/>
                <w:szCs w:val="24"/>
              </w:rPr>
              <w:t>人際關係</w:t>
            </w:r>
            <w:r w:rsidR="007C3769">
              <w:rPr>
                <w:rFonts w:ascii="標楷體" w:eastAsia="標楷體" w:hAnsi="標楷體" w:cs="新細明體" w:hint="eastAsia"/>
                <w:color w:val="auto"/>
                <w:sz w:val="24"/>
                <w:szCs w:val="24"/>
              </w:rPr>
              <w:t>與團隊合作</w:t>
            </w:r>
          </w:p>
          <w:p w14:paraId="209D17FD" w14:textId="77777777" w:rsidR="008C40E2" w:rsidRPr="00BC3E0D" w:rsidRDefault="00DE67E2" w:rsidP="007C3769">
            <w:pPr>
              <w:autoSpaceDE w:val="0"/>
              <w:autoSpaceDN w:val="0"/>
              <w:adjustRightInd w:val="0"/>
              <w:jc w:val="left"/>
              <w:rPr>
                <w:rFonts w:ascii="標楷體" w:eastAsia="標楷體" w:hAnsi="標楷體" w:cs="標楷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C3</w:t>
            </w:r>
            <w:r w:rsidR="007C3769">
              <w:rPr>
                <w:rFonts w:ascii="標楷體" w:eastAsia="標楷體" w:hAnsi="標楷體" w:hint="eastAsia"/>
                <w:color w:val="auto"/>
                <w:sz w:val="24"/>
                <w:szCs w:val="24"/>
              </w:rPr>
              <w:t>多元文化</w:t>
            </w:r>
            <w:r w:rsidR="007C3769">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ADF670" w14:textId="77777777" w:rsidR="0068440F" w:rsidRDefault="003C37CE">
            <w:r>
              <w:rPr>
                <w:rFonts w:ascii="標楷體" w:eastAsia="標楷體" w:hAnsi="標楷體"/>
                <w:color w:val="auto"/>
                <w:sz w:val="24"/>
                <w:szCs w:val="24"/>
                <w:shd w:val="clear" w:color="auto" w:fill="FFFFFF"/>
              </w:rPr>
              <w:t>綜-J-B2 善用科技、資訊與媒體等資源，並能分析及判斷其適切性，進而有效執行生活中重要事務。</w:t>
            </w:r>
          </w:p>
          <w:p w14:paraId="3DD40300" w14:textId="77777777" w:rsidR="0068440F" w:rsidRDefault="003C37CE">
            <w:r>
              <w:rPr>
                <w:rFonts w:ascii="標楷體" w:eastAsia="標楷體" w:hAnsi="標楷體"/>
                <w:color w:val="auto"/>
                <w:sz w:val="24"/>
                <w:szCs w:val="24"/>
                <w:shd w:val="clear" w:color="auto" w:fill="FFFFFF"/>
              </w:rPr>
              <w:t>綜-J-B3 運用創新的能力豐富生活，於個人及家庭生活環境中展現美感，提升生活品質。</w:t>
            </w:r>
          </w:p>
        </w:tc>
      </w:tr>
    </w:tbl>
    <w:p w14:paraId="24794844" w14:textId="77777777" w:rsidR="00794B22" w:rsidRDefault="00794B22" w:rsidP="00687E69">
      <w:pPr>
        <w:pBdr>
          <w:top w:val="nil"/>
          <w:left w:val="nil"/>
          <w:bottom w:val="nil"/>
          <w:right w:val="nil"/>
          <w:between w:val="nil"/>
        </w:pBdr>
        <w:spacing w:line="360" w:lineRule="auto"/>
        <w:rPr>
          <w:rFonts w:ascii="標楷體" w:eastAsia="標楷體" w:hAnsi="標楷體" w:cs="標楷體"/>
          <w:sz w:val="24"/>
          <w:szCs w:val="24"/>
        </w:rPr>
      </w:pPr>
    </w:p>
    <w:p w14:paraId="5BD60CED" w14:textId="77777777" w:rsidR="00794B22" w:rsidRDefault="00794B22" w:rsidP="00687E69">
      <w:pPr>
        <w:pBdr>
          <w:top w:val="nil"/>
          <w:left w:val="nil"/>
          <w:bottom w:val="nil"/>
          <w:right w:val="nil"/>
          <w:between w:val="nil"/>
        </w:pBdr>
        <w:spacing w:line="360" w:lineRule="auto"/>
        <w:rPr>
          <w:rFonts w:ascii="標楷體" w:eastAsia="標楷體" w:hAnsi="標楷體" w:cs="標楷體"/>
          <w:sz w:val="24"/>
          <w:szCs w:val="24"/>
        </w:rPr>
      </w:pPr>
    </w:p>
    <w:p w14:paraId="3DBAD117" w14:textId="77777777" w:rsidR="00794B22" w:rsidRDefault="00794B22" w:rsidP="00687E69">
      <w:pPr>
        <w:pBdr>
          <w:top w:val="nil"/>
          <w:left w:val="nil"/>
          <w:bottom w:val="nil"/>
          <w:right w:val="nil"/>
          <w:between w:val="nil"/>
        </w:pBdr>
        <w:spacing w:line="360" w:lineRule="auto"/>
        <w:rPr>
          <w:rFonts w:ascii="標楷體" w:eastAsia="標楷體" w:hAnsi="標楷體" w:cs="標楷體"/>
          <w:sz w:val="24"/>
          <w:szCs w:val="24"/>
        </w:rPr>
      </w:pPr>
    </w:p>
    <w:p w14:paraId="42F435E6" w14:textId="77777777" w:rsidR="00794B22" w:rsidRDefault="00794B22" w:rsidP="00687E69">
      <w:pPr>
        <w:pBdr>
          <w:top w:val="nil"/>
          <w:left w:val="nil"/>
          <w:bottom w:val="nil"/>
          <w:right w:val="nil"/>
          <w:between w:val="nil"/>
        </w:pBdr>
        <w:spacing w:line="360" w:lineRule="auto"/>
        <w:rPr>
          <w:rFonts w:ascii="標楷體" w:eastAsia="標楷體" w:hAnsi="標楷體" w:cs="標楷體"/>
          <w:sz w:val="24"/>
          <w:szCs w:val="24"/>
        </w:rPr>
      </w:pPr>
    </w:p>
    <w:p w14:paraId="2DC48A87" w14:textId="45933320" w:rsidR="00687E69" w:rsidRDefault="00687E69" w:rsidP="00687E69">
      <w:pPr>
        <w:pBdr>
          <w:top w:val="nil"/>
          <w:left w:val="nil"/>
          <w:bottom w:val="nil"/>
          <w:right w:val="nil"/>
          <w:between w:val="nil"/>
        </w:pBd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lastRenderedPageBreak/>
        <w:t>四、</w:t>
      </w:r>
      <w:r w:rsidRPr="00A77E44">
        <w:rPr>
          <w:rFonts w:ascii="標楷體" w:eastAsia="標楷體" w:hAnsi="標楷體" w:cs="標楷體"/>
          <w:sz w:val="24"/>
          <w:szCs w:val="24"/>
        </w:rPr>
        <w:t>課程架構：</w:t>
      </w:r>
    </w:p>
    <w:tbl>
      <w:tblPr>
        <w:tblStyle w:val="aff7"/>
        <w:tblW w:w="0" w:type="auto"/>
        <w:tblLook w:val="04A0" w:firstRow="1" w:lastRow="0" w:firstColumn="1" w:lastColumn="0" w:noHBand="0" w:noVBand="1"/>
      </w:tblPr>
      <w:tblGrid>
        <w:gridCol w:w="2765"/>
        <w:gridCol w:w="2765"/>
        <w:gridCol w:w="2766"/>
      </w:tblGrid>
      <w:tr w:rsidR="00794B22" w:rsidRPr="00FD5F38" w14:paraId="53DE2069" w14:textId="77777777" w:rsidTr="00A759D3">
        <w:tc>
          <w:tcPr>
            <w:tcW w:w="2765" w:type="dxa"/>
            <w:shd w:val="clear" w:color="auto" w:fill="D9D9D9" w:themeFill="background1" w:themeFillShade="D9"/>
          </w:tcPr>
          <w:p w14:paraId="68032BF1"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主題</w:t>
            </w:r>
          </w:p>
        </w:tc>
        <w:tc>
          <w:tcPr>
            <w:tcW w:w="2765" w:type="dxa"/>
            <w:shd w:val="clear" w:color="auto" w:fill="D9D9D9" w:themeFill="background1" w:themeFillShade="D9"/>
          </w:tcPr>
          <w:p w14:paraId="5CB9A0A7"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單元名稱</w:t>
            </w:r>
          </w:p>
        </w:tc>
        <w:tc>
          <w:tcPr>
            <w:tcW w:w="2766" w:type="dxa"/>
            <w:shd w:val="clear" w:color="auto" w:fill="D9D9D9" w:themeFill="background1" w:themeFillShade="D9"/>
          </w:tcPr>
          <w:p w14:paraId="58551A48"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課程內容</w:t>
            </w:r>
          </w:p>
        </w:tc>
      </w:tr>
      <w:tr w:rsidR="00794B22" w:rsidRPr="00FD5F38" w14:paraId="4421B39E" w14:textId="77777777" w:rsidTr="00A759D3">
        <w:tc>
          <w:tcPr>
            <w:tcW w:w="2765" w:type="dxa"/>
          </w:tcPr>
          <w:p w14:paraId="0B8E3756" w14:textId="77777777" w:rsidR="00794B22" w:rsidRPr="00FD5F38" w:rsidRDefault="00794B22" w:rsidP="00A759D3">
            <w:pPr>
              <w:tabs>
                <w:tab w:val="right" w:pos="2549"/>
              </w:tabs>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主題</w:t>
            </w:r>
            <w:proofErr w:type="gramStart"/>
            <w:r w:rsidR="0008589D">
              <w:rPr>
                <w:rFonts w:asciiTheme="majorEastAsia" w:eastAsiaTheme="majorEastAsia" w:hAnsiTheme="majorEastAsia" w:hint="eastAsia"/>
                <w:sz w:val="24"/>
                <w:szCs w:val="24"/>
              </w:rPr>
              <w:t>三</w:t>
            </w:r>
            <w:proofErr w:type="gramEnd"/>
          </w:p>
          <w:p w14:paraId="69ED93E3" w14:textId="77777777" w:rsidR="00794B22" w:rsidRPr="00FD5F38" w:rsidRDefault="00794B22" w:rsidP="00A759D3">
            <w:pPr>
              <w:tabs>
                <w:tab w:val="right" w:pos="2549"/>
              </w:tabs>
              <w:rPr>
                <w:rFonts w:asciiTheme="majorEastAsia" w:eastAsiaTheme="majorEastAsia" w:hAnsiTheme="majorEastAsia"/>
                <w:sz w:val="24"/>
                <w:szCs w:val="24"/>
              </w:rPr>
            </w:pPr>
            <w:r w:rsidRPr="00FD5F38">
              <w:rPr>
                <w:rFonts w:asciiTheme="majorEastAsia" w:eastAsiaTheme="majorEastAsia" w:hAnsiTheme="majorEastAsia"/>
                <w:sz w:val="24"/>
                <w:szCs w:val="24"/>
              </w:rPr>
              <w:t>衣</w:t>
            </w:r>
            <w:r w:rsidRPr="00FD5F38">
              <w:rPr>
                <w:rFonts w:asciiTheme="majorEastAsia" w:eastAsiaTheme="majorEastAsia" w:hAnsiTheme="majorEastAsia" w:hint="eastAsia"/>
                <w:sz w:val="24"/>
                <w:szCs w:val="24"/>
              </w:rPr>
              <w:t>Q魔法師</w:t>
            </w:r>
          </w:p>
        </w:tc>
        <w:tc>
          <w:tcPr>
            <w:tcW w:w="2765" w:type="dxa"/>
          </w:tcPr>
          <w:p w14:paraId="5A4F6DC4"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單元1</w:t>
            </w:r>
            <w:r w:rsidRPr="00FD5F38">
              <w:rPr>
                <w:rFonts w:asciiTheme="majorEastAsia" w:eastAsiaTheme="majorEastAsia" w:hAnsiTheme="majorEastAsia"/>
                <w:sz w:val="24"/>
                <w:szCs w:val="24"/>
              </w:rPr>
              <w:t xml:space="preserve"> 衣Q養成計畫</w:t>
            </w:r>
          </w:p>
          <w:p w14:paraId="3432CD2C"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sz w:val="24"/>
                <w:szCs w:val="24"/>
              </w:rPr>
              <w:t>單元2</w:t>
            </w:r>
            <w:r w:rsidRPr="00FD5F38">
              <w:rPr>
                <w:rFonts w:asciiTheme="majorEastAsia" w:eastAsiaTheme="majorEastAsia" w:hAnsiTheme="majorEastAsia" w:hint="eastAsia"/>
                <w:sz w:val="24"/>
                <w:szCs w:val="24"/>
              </w:rPr>
              <w:t xml:space="preserve"> 衣物保養</w:t>
            </w:r>
          </w:p>
        </w:tc>
        <w:tc>
          <w:tcPr>
            <w:tcW w:w="2766" w:type="dxa"/>
          </w:tcPr>
          <w:p w14:paraId="1BF5EA14"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手縫教學、衣物清潔、認識織物</w:t>
            </w:r>
          </w:p>
        </w:tc>
      </w:tr>
      <w:tr w:rsidR="00794B22" w:rsidRPr="00FD5F38" w14:paraId="3E8F8125" w14:textId="77777777" w:rsidTr="00A759D3">
        <w:tc>
          <w:tcPr>
            <w:tcW w:w="2765" w:type="dxa"/>
          </w:tcPr>
          <w:p w14:paraId="5BF490A2"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主題</w:t>
            </w:r>
            <w:r w:rsidR="0008589D">
              <w:rPr>
                <w:rFonts w:asciiTheme="majorEastAsia" w:eastAsiaTheme="majorEastAsia" w:hAnsiTheme="majorEastAsia" w:hint="eastAsia"/>
                <w:sz w:val="24"/>
                <w:szCs w:val="24"/>
              </w:rPr>
              <w:t>四</w:t>
            </w:r>
          </w:p>
          <w:p w14:paraId="505D87B1"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料理新鮮人</w:t>
            </w:r>
          </w:p>
        </w:tc>
        <w:tc>
          <w:tcPr>
            <w:tcW w:w="2765" w:type="dxa"/>
          </w:tcPr>
          <w:p w14:paraId="2F2B8045"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單元1</w:t>
            </w:r>
            <w:r w:rsidRPr="00FD5F38">
              <w:rPr>
                <w:rFonts w:asciiTheme="majorEastAsia" w:eastAsiaTheme="majorEastAsia" w:hAnsiTheme="majorEastAsia"/>
                <w:sz w:val="24"/>
                <w:szCs w:val="24"/>
              </w:rPr>
              <w:t xml:space="preserve"> 烹調「硬」實力</w:t>
            </w:r>
          </w:p>
          <w:p w14:paraId="32E4B148"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sz w:val="24"/>
                <w:szCs w:val="24"/>
              </w:rPr>
              <w:t>單元2</w:t>
            </w:r>
            <w:r w:rsidRPr="00FD5F38">
              <w:rPr>
                <w:rFonts w:asciiTheme="majorEastAsia" w:eastAsiaTheme="majorEastAsia" w:hAnsiTheme="majorEastAsia" w:hint="eastAsia"/>
                <w:sz w:val="24"/>
                <w:szCs w:val="24"/>
              </w:rPr>
              <w:t xml:space="preserve"> 料理起手式</w:t>
            </w:r>
          </w:p>
          <w:p w14:paraId="0A71E54F"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sz w:val="24"/>
                <w:szCs w:val="24"/>
              </w:rPr>
              <w:t>單元3新鮮上菜</w:t>
            </w:r>
          </w:p>
        </w:tc>
        <w:tc>
          <w:tcPr>
            <w:tcW w:w="2766" w:type="dxa"/>
          </w:tcPr>
          <w:p w14:paraId="4E76CC7C" w14:textId="77777777" w:rsidR="00794B22" w:rsidRPr="00FD5F38" w:rsidRDefault="00794B22" w:rsidP="00A759D3">
            <w:pPr>
              <w:rPr>
                <w:rFonts w:asciiTheme="majorEastAsia" w:eastAsiaTheme="majorEastAsia" w:hAnsiTheme="majorEastAsia"/>
                <w:sz w:val="24"/>
                <w:szCs w:val="24"/>
              </w:rPr>
            </w:pPr>
            <w:r w:rsidRPr="00FD5F38">
              <w:rPr>
                <w:rFonts w:asciiTheme="majorEastAsia" w:eastAsiaTheme="majorEastAsia" w:hAnsiTheme="majorEastAsia" w:hint="eastAsia"/>
                <w:sz w:val="24"/>
                <w:szCs w:val="24"/>
              </w:rPr>
              <w:t>廚房認識、食材選購、食物保存</w:t>
            </w:r>
          </w:p>
        </w:tc>
      </w:tr>
    </w:tbl>
    <w:p w14:paraId="225A48F4" w14:textId="77777777" w:rsidR="00794B22" w:rsidRDefault="00794B22" w:rsidP="00687E69">
      <w:pPr>
        <w:pBdr>
          <w:top w:val="nil"/>
          <w:left w:val="nil"/>
          <w:bottom w:val="nil"/>
          <w:right w:val="nil"/>
          <w:between w:val="nil"/>
        </w:pBdr>
        <w:spacing w:line="360" w:lineRule="auto"/>
        <w:rPr>
          <w:rFonts w:ascii="標楷體" w:eastAsia="標楷體" w:hAnsi="標楷體" w:cs="標楷體"/>
          <w:sz w:val="24"/>
          <w:szCs w:val="24"/>
        </w:rPr>
      </w:pPr>
    </w:p>
    <w:p w14:paraId="7CAD6A51" w14:textId="77777777" w:rsidR="00687E69" w:rsidRPr="00C453F2" w:rsidRDefault="00687E69" w:rsidP="00687E69">
      <w:pPr>
        <w:pBdr>
          <w:top w:val="nil"/>
          <w:left w:val="nil"/>
          <w:bottom w:val="nil"/>
          <w:right w:val="nil"/>
          <w:between w:val="nil"/>
        </w:pBdr>
        <w:spacing w:line="360" w:lineRule="auto"/>
        <w:rPr>
          <w:rFonts w:ascii="標楷體" w:eastAsia="標楷體" w:hAnsi="標楷體" w:cs="標楷體"/>
          <w:color w:val="FF0000"/>
          <w:sz w:val="24"/>
          <w:szCs w:val="24"/>
        </w:rPr>
      </w:pPr>
      <w:r>
        <w:rPr>
          <w:rFonts w:ascii="標楷體" w:eastAsia="標楷體" w:hAnsi="標楷體" w:cs="標楷體" w:hint="eastAsia"/>
          <w:sz w:val="24"/>
          <w:szCs w:val="24"/>
        </w:rPr>
        <w:t>五</w:t>
      </w:r>
      <w:r w:rsidRPr="00A77E44">
        <w:rPr>
          <w:rFonts w:ascii="標楷體" w:eastAsia="標楷體" w:hAnsi="標楷體" w:cs="標楷體" w:hint="eastAsia"/>
          <w:sz w:val="24"/>
          <w:szCs w:val="24"/>
        </w:rPr>
        <w:t>、</w:t>
      </w:r>
      <w:r w:rsidRPr="00902CB0">
        <w:rPr>
          <w:rFonts w:ascii="標楷體" w:eastAsia="標楷體" w:hAnsi="標楷體" w:cs="標楷體"/>
          <w:sz w:val="24"/>
          <w:szCs w:val="24"/>
        </w:rPr>
        <w:t>素養導向教學規劃：</w:t>
      </w:r>
    </w:p>
    <w:tbl>
      <w:tblPr>
        <w:tblW w:w="15251" w:type="dxa"/>
        <w:jc w:val="center"/>
        <w:tblBorders>
          <w:insideH w:val="nil"/>
          <w:insideV w:val="nil"/>
        </w:tblBorders>
        <w:tblLayout w:type="fixed"/>
        <w:tblLook w:val="0600" w:firstRow="0" w:lastRow="0" w:firstColumn="0" w:lastColumn="0" w:noHBand="1" w:noVBand="1"/>
      </w:tblPr>
      <w:tblGrid>
        <w:gridCol w:w="1417"/>
        <w:gridCol w:w="1560"/>
        <w:gridCol w:w="1560"/>
        <w:gridCol w:w="2977"/>
        <w:gridCol w:w="709"/>
        <w:gridCol w:w="2268"/>
        <w:gridCol w:w="1417"/>
        <w:gridCol w:w="1559"/>
        <w:gridCol w:w="1784"/>
      </w:tblGrid>
      <w:tr w:rsidR="008B1498" w14:paraId="30ECF548" w14:textId="77777777" w:rsidTr="00CC0D1F">
        <w:trPr>
          <w:trHeight w:val="420"/>
          <w:jc w:val="center"/>
        </w:trPr>
        <w:tc>
          <w:tcPr>
            <w:tcW w:w="1417" w:type="dxa"/>
            <w:vMerge w:val="restart"/>
            <w:tcBorders>
              <w:top w:val="single" w:sz="8" w:space="0" w:color="000000"/>
              <w:left w:val="single" w:sz="8" w:space="0" w:color="000000"/>
              <w:bottom w:val="nil"/>
              <w:right w:val="single" w:sz="8" w:space="0" w:color="000000"/>
            </w:tcBorders>
            <w:vAlign w:val="center"/>
            <w:hideMark/>
          </w:tcPr>
          <w:p w14:paraId="23D48FAD" w14:textId="77777777" w:rsidR="008B1498" w:rsidRDefault="008B1498">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教學期程</w:t>
            </w:r>
          </w:p>
        </w:tc>
        <w:tc>
          <w:tcPr>
            <w:tcW w:w="3120" w:type="dxa"/>
            <w:gridSpan w:val="2"/>
            <w:tcBorders>
              <w:top w:val="single" w:sz="8" w:space="0" w:color="000000"/>
              <w:left w:val="single" w:sz="8" w:space="0" w:color="000000"/>
              <w:bottom w:val="single" w:sz="4" w:space="0" w:color="auto"/>
              <w:right w:val="single" w:sz="8" w:space="0" w:color="000000"/>
            </w:tcBorders>
            <w:vAlign w:val="center"/>
            <w:hideMark/>
          </w:tcPr>
          <w:p w14:paraId="2C98A934" w14:textId="77777777" w:rsidR="008B1498" w:rsidRDefault="008B1498">
            <w:pPr>
              <w:spacing w:line="240" w:lineRule="atLeast"/>
              <w:jc w:val="center"/>
              <w:rPr>
                <w:rFonts w:ascii="標楷體" w:eastAsia="標楷體" w:hAnsi="標楷體" w:cs="標楷體"/>
                <w:color w:val="auto"/>
                <w:sz w:val="24"/>
                <w:szCs w:val="24"/>
              </w:rPr>
            </w:pPr>
            <w:r>
              <w:rPr>
                <w:rFonts w:ascii="標楷體" w:eastAsia="標楷體" w:hAnsi="標楷體" w:hint="eastAsia"/>
                <w:color w:val="auto"/>
                <w:sz w:val="24"/>
                <w:szCs w:val="24"/>
              </w:rPr>
              <w:t>學習重點</w:t>
            </w:r>
          </w:p>
        </w:tc>
        <w:tc>
          <w:tcPr>
            <w:tcW w:w="2977"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77A0030F" w14:textId="77777777" w:rsidR="008B1498" w:rsidRDefault="008B1498">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單元/主題名稱與活動內容</w:t>
            </w:r>
          </w:p>
        </w:tc>
        <w:tc>
          <w:tcPr>
            <w:tcW w:w="709"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50A2481D" w14:textId="77777777" w:rsidR="008B1498" w:rsidRDefault="008B1498">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節數</w:t>
            </w:r>
          </w:p>
        </w:tc>
        <w:tc>
          <w:tcPr>
            <w:tcW w:w="2268"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7CB56F80" w14:textId="77777777" w:rsidR="008B1498" w:rsidRDefault="008B1498">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57838213" w14:textId="77777777" w:rsidR="008B1498" w:rsidRDefault="008B1498">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評量方式</w:t>
            </w:r>
          </w:p>
        </w:tc>
        <w:tc>
          <w:tcPr>
            <w:tcW w:w="1559" w:type="dxa"/>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14:paraId="6B22076A" w14:textId="77777777" w:rsidR="008B1498" w:rsidRDefault="008B1498">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融入議題</w:t>
            </w:r>
          </w:p>
        </w:tc>
        <w:tc>
          <w:tcPr>
            <w:tcW w:w="1784" w:type="dxa"/>
            <w:vMerge w:val="restart"/>
            <w:tcBorders>
              <w:top w:val="single" w:sz="8" w:space="0" w:color="000000"/>
              <w:left w:val="nil"/>
              <w:bottom w:val="nil"/>
              <w:right w:val="single" w:sz="8" w:space="0" w:color="000000"/>
            </w:tcBorders>
            <w:vAlign w:val="center"/>
            <w:hideMark/>
          </w:tcPr>
          <w:p w14:paraId="138358A9" w14:textId="77777777" w:rsidR="008B1498" w:rsidRDefault="008B1498">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備註</w:t>
            </w:r>
          </w:p>
        </w:tc>
      </w:tr>
      <w:tr w:rsidR="002847DC" w14:paraId="07810085" w14:textId="77777777" w:rsidTr="00CC0D1F">
        <w:trPr>
          <w:trHeight w:val="615"/>
          <w:jc w:val="center"/>
        </w:trPr>
        <w:tc>
          <w:tcPr>
            <w:tcW w:w="1417" w:type="dxa"/>
            <w:vMerge/>
            <w:tcBorders>
              <w:top w:val="single" w:sz="8" w:space="0" w:color="000000"/>
              <w:left w:val="single" w:sz="8" w:space="0" w:color="000000"/>
              <w:bottom w:val="nil"/>
              <w:right w:val="single" w:sz="8" w:space="0" w:color="000000"/>
            </w:tcBorders>
            <w:vAlign w:val="center"/>
            <w:hideMark/>
          </w:tcPr>
          <w:p w14:paraId="0D8A933E" w14:textId="77777777" w:rsidR="002847DC" w:rsidRDefault="002847DC">
            <w:pPr>
              <w:ind w:firstLine="0"/>
              <w:jc w:val="left"/>
              <w:rPr>
                <w:rFonts w:ascii="標楷體" w:eastAsia="標楷體" w:hAnsi="標楷體" w:cs="標楷體"/>
                <w:color w:val="auto"/>
                <w:sz w:val="24"/>
                <w:szCs w:val="24"/>
              </w:rPr>
            </w:pPr>
          </w:p>
        </w:tc>
        <w:tc>
          <w:tcPr>
            <w:tcW w:w="1560" w:type="dxa"/>
            <w:tcBorders>
              <w:top w:val="single" w:sz="4" w:space="0" w:color="auto"/>
              <w:left w:val="single" w:sz="8" w:space="0" w:color="000000"/>
              <w:bottom w:val="nil"/>
              <w:right w:val="single" w:sz="8" w:space="0" w:color="000000"/>
            </w:tcBorders>
            <w:vAlign w:val="center"/>
          </w:tcPr>
          <w:p w14:paraId="183F5AF6" w14:textId="77777777" w:rsidR="002847DC" w:rsidRDefault="002847DC" w:rsidP="00A759D3">
            <w:pPr>
              <w:spacing w:line="240" w:lineRule="atLeast"/>
              <w:jc w:val="center"/>
              <w:rPr>
                <w:rFonts w:ascii="標楷體" w:eastAsia="標楷體" w:hAnsi="標楷體"/>
                <w:color w:val="auto"/>
                <w:sz w:val="24"/>
                <w:szCs w:val="24"/>
              </w:rPr>
            </w:pPr>
            <w:r>
              <w:rPr>
                <w:rFonts w:ascii="標楷體" w:eastAsia="標楷體" w:hAnsi="標楷體" w:hint="eastAsia"/>
                <w:color w:val="auto"/>
                <w:sz w:val="24"/>
                <w:szCs w:val="24"/>
              </w:rPr>
              <w:t>學習表現</w:t>
            </w:r>
          </w:p>
        </w:tc>
        <w:tc>
          <w:tcPr>
            <w:tcW w:w="1560" w:type="dxa"/>
            <w:tcBorders>
              <w:top w:val="single" w:sz="4" w:space="0" w:color="auto"/>
              <w:left w:val="single" w:sz="8" w:space="0" w:color="000000"/>
              <w:bottom w:val="nil"/>
              <w:right w:val="single" w:sz="8" w:space="0" w:color="000000"/>
            </w:tcBorders>
            <w:vAlign w:val="center"/>
          </w:tcPr>
          <w:p w14:paraId="51915400" w14:textId="77777777" w:rsidR="002847DC" w:rsidRDefault="002847DC" w:rsidP="00A759D3">
            <w:pPr>
              <w:spacing w:line="240" w:lineRule="atLeast"/>
              <w:jc w:val="center"/>
              <w:rPr>
                <w:rFonts w:ascii="標楷體" w:eastAsia="標楷體" w:hAnsi="標楷體"/>
                <w:color w:val="auto"/>
                <w:sz w:val="24"/>
                <w:szCs w:val="24"/>
              </w:rPr>
            </w:pPr>
            <w:r>
              <w:rPr>
                <w:rFonts w:ascii="標楷體" w:eastAsia="標楷體" w:hAnsi="標楷體" w:hint="eastAsia"/>
                <w:color w:val="auto"/>
                <w:sz w:val="24"/>
                <w:szCs w:val="24"/>
              </w:rPr>
              <w:t>學習內容</w:t>
            </w:r>
          </w:p>
        </w:tc>
        <w:tc>
          <w:tcPr>
            <w:tcW w:w="2977" w:type="dxa"/>
            <w:vMerge/>
            <w:tcBorders>
              <w:top w:val="single" w:sz="8" w:space="0" w:color="000000"/>
              <w:left w:val="nil"/>
              <w:bottom w:val="nil"/>
              <w:right w:val="single" w:sz="8" w:space="0" w:color="000000"/>
            </w:tcBorders>
            <w:vAlign w:val="center"/>
            <w:hideMark/>
          </w:tcPr>
          <w:p w14:paraId="4F506C86" w14:textId="77777777" w:rsidR="002847DC" w:rsidRDefault="002847DC">
            <w:pPr>
              <w:ind w:firstLine="0"/>
              <w:jc w:val="left"/>
              <w:rPr>
                <w:rFonts w:ascii="標楷體" w:eastAsia="標楷體" w:hAnsi="標楷體" w:cs="標楷體"/>
                <w:color w:val="auto"/>
                <w:sz w:val="24"/>
                <w:szCs w:val="24"/>
              </w:rPr>
            </w:pPr>
          </w:p>
        </w:tc>
        <w:tc>
          <w:tcPr>
            <w:tcW w:w="709" w:type="dxa"/>
            <w:vMerge/>
            <w:tcBorders>
              <w:top w:val="single" w:sz="8" w:space="0" w:color="000000"/>
              <w:left w:val="nil"/>
              <w:bottom w:val="nil"/>
              <w:right w:val="single" w:sz="8" w:space="0" w:color="000000"/>
            </w:tcBorders>
            <w:vAlign w:val="center"/>
            <w:hideMark/>
          </w:tcPr>
          <w:p w14:paraId="5B60396E" w14:textId="77777777" w:rsidR="002847DC" w:rsidRDefault="002847DC">
            <w:pPr>
              <w:ind w:firstLine="0"/>
              <w:jc w:val="left"/>
              <w:rPr>
                <w:rFonts w:ascii="標楷體" w:eastAsia="標楷體" w:hAnsi="標楷體" w:cs="標楷體"/>
                <w:color w:val="auto"/>
                <w:sz w:val="24"/>
                <w:szCs w:val="24"/>
              </w:rPr>
            </w:pPr>
          </w:p>
        </w:tc>
        <w:tc>
          <w:tcPr>
            <w:tcW w:w="2268" w:type="dxa"/>
            <w:vMerge/>
            <w:tcBorders>
              <w:top w:val="single" w:sz="8" w:space="0" w:color="000000"/>
              <w:left w:val="nil"/>
              <w:bottom w:val="nil"/>
              <w:right w:val="single" w:sz="8" w:space="0" w:color="000000"/>
            </w:tcBorders>
            <w:vAlign w:val="center"/>
            <w:hideMark/>
          </w:tcPr>
          <w:p w14:paraId="15880841" w14:textId="77777777" w:rsidR="002847DC" w:rsidRDefault="002847DC">
            <w:pPr>
              <w:ind w:firstLine="0"/>
              <w:jc w:val="left"/>
              <w:rPr>
                <w:rFonts w:ascii="標楷體" w:eastAsia="標楷體" w:hAnsi="標楷體" w:cs="標楷體"/>
                <w:color w:val="auto"/>
                <w:sz w:val="24"/>
                <w:szCs w:val="24"/>
              </w:rPr>
            </w:pPr>
          </w:p>
        </w:tc>
        <w:tc>
          <w:tcPr>
            <w:tcW w:w="1417" w:type="dxa"/>
            <w:vMerge/>
            <w:tcBorders>
              <w:top w:val="single" w:sz="8" w:space="0" w:color="000000"/>
              <w:left w:val="nil"/>
              <w:bottom w:val="nil"/>
              <w:right w:val="single" w:sz="8" w:space="0" w:color="000000"/>
            </w:tcBorders>
            <w:vAlign w:val="center"/>
            <w:hideMark/>
          </w:tcPr>
          <w:p w14:paraId="1EB1708B" w14:textId="77777777" w:rsidR="002847DC" w:rsidRDefault="002847DC">
            <w:pPr>
              <w:ind w:firstLine="0"/>
              <w:jc w:val="left"/>
              <w:rPr>
                <w:rFonts w:ascii="標楷體" w:eastAsia="標楷體" w:hAnsi="標楷體" w:cs="標楷體"/>
                <w:color w:val="auto"/>
                <w:sz w:val="24"/>
                <w:szCs w:val="24"/>
              </w:rPr>
            </w:pPr>
          </w:p>
        </w:tc>
        <w:tc>
          <w:tcPr>
            <w:tcW w:w="1559" w:type="dxa"/>
            <w:vMerge/>
            <w:tcBorders>
              <w:top w:val="single" w:sz="8" w:space="0" w:color="000000"/>
              <w:left w:val="nil"/>
              <w:bottom w:val="nil"/>
              <w:right w:val="single" w:sz="8" w:space="0" w:color="000000"/>
            </w:tcBorders>
            <w:vAlign w:val="center"/>
            <w:hideMark/>
          </w:tcPr>
          <w:p w14:paraId="1837508D" w14:textId="77777777" w:rsidR="002847DC" w:rsidRDefault="002847DC">
            <w:pPr>
              <w:ind w:firstLine="0"/>
              <w:jc w:val="left"/>
              <w:rPr>
                <w:rFonts w:ascii="標楷體" w:eastAsia="標楷體" w:hAnsi="標楷體" w:cs="標楷體"/>
                <w:color w:val="auto"/>
                <w:sz w:val="24"/>
                <w:szCs w:val="24"/>
              </w:rPr>
            </w:pPr>
          </w:p>
        </w:tc>
        <w:tc>
          <w:tcPr>
            <w:tcW w:w="1784" w:type="dxa"/>
            <w:vMerge/>
            <w:tcBorders>
              <w:top w:val="single" w:sz="8" w:space="0" w:color="000000"/>
              <w:left w:val="nil"/>
              <w:bottom w:val="nil"/>
              <w:right w:val="single" w:sz="8" w:space="0" w:color="000000"/>
            </w:tcBorders>
            <w:vAlign w:val="center"/>
            <w:hideMark/>
          </w:tcPr>
          <w:p w14:paraId="1D19F2B6" w14:textId="77777777" w:rsidR="002847DC" w:rsidRDefault="002847DC">
            <w:pPr>
              <w:ind w:firstLine="0"/>
              <w:jc w:val="left"/>
              <w:rPr>
                <w:rFonts w:ascii="標楷體" w:eastAsia="標楷體" w:hAnsi="標楷體" w:cs="標楷體"/>
                <w:color w:val="auto"/>
                <w:sz w:val="24"/>
                <w:szCs w:val="24"/>
              </w:rPr>
            </w:pPr>
          </w:p>
        </w:tc>
      </w:tr>
      <w:tr w:rsidR="00CC0D1F" w:rsidRPr="008F16B4" w14:paraId="4B47C6C2"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3E35AAB8"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第1</w:t>
            </w:r>
            <w:proofErr w:type="gramStart"/>
            <w:r>
              <w:rPr>
                <w:rFonts w:ascii="標楷體" w:eastAsia="標楷體" w:hAnsi="標楷體" w:cs="標楷體"/>
                <w:sz w:val="24"/>
                <w:szCs w:val="24"/>
              </w:rPr>
              <w:t>週</w:t>
            </w:r>
            <w:proofErr w:type="gramEnd"/>
          </w:p>
          <w:p w14:paraId="2BE33BDF"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08/26~08/30</w:t>
            </w:r>
          </w:p>
          <w:p w14:paraId="6EA22103" w14:textId="477CAA7C"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(0830開學)</w:t>
            </w:r>
          </w:p>
        </w:tc>
        <w:tc>
          <w:tcPr>
            <w:tcW w:w="1560" w:type="dxa"/>
            <w:tcBorders>
              <w:top w:val="single" w:sz="8" w:space="0" w:color="000000"/>
              <w:left w:val="single" w:sz="8" w:space="0" w:color="000000"/>
              <w:bottom w:val="single" w:sz="8" w:space="0" w:color="000000"/>
              <w:right w:val="single" w:sz="8" w:space="0" w:color="000000"/>
            </w:tcBorders>
          </w:tcPr>
          <w:p w14:paraId="5CD95BE9" w14:textId="77777777" w:rsidR="00CC0D1F" w:rsidRPr="00F57EA5" w:rsidRDefault="00CC0D1F" w:rsidP="00CC0D1F">
            <w:pPr>
              <w:spacing w:line="260" w:lineRule="exact"/>
              <w:jc w:val="left"/>
              <w:rPr>
                <w:rFonts w:asciiTheme="minorEastAsia" w:eastAsiaTheme="minorEastAsia" w:hAnsiTheme="minorEastAsia"/>
                <w:bCs/>
                <w:snapToGrid w:val="0"/>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9A7E22C"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9C745F" w14:textId="77777777" w:rsidR="00CC0D1F" w:rsidRPr="00F57EA5" w:rsidRDefault="00CC0D1F" w:rsidP="00CC0D1F">
            <w:pPr>
              <w:spacing w:line="260" w:lineRule="exact"/>
              <w:jc w:val="left"/>
              <w:rPr>
                <w:rFonts w:asciiTheme="minorEastAsia" w:eastAsiaTheme="minorEastAsia" w:hAnsiTheme="minorEastAsia"/>
                <w:bCs/>
                <w:snapToGrid w:val="0"/>
              </w:rPr>
            </w:pPr>
            <w:r w:rsidRPr="00F57EA5">
              <w:rPr>
                <w:rFonts w:ascii="標楷體" w:eastAsia="標楷體" w:hAnsi="標楷體" w:cs="標楷體" w:hint="eastAsia"/>
                <w:color w:val="auto"/>
              </w:rPr>
              <w:t>主題三衣Q魔法師</w:t>
            </w:r>
          </w:p>
          <w:p w14:paraId="052937CF" w14:textId="77777777" w:rsidR="00CC0D1F" w:rsidRPr="00F57EA5" w:rsidRDefault="00CC0D1F" w:rsidP="00CC0D1F">
            <w:pPr>
              <w:tabs>
                <w:tab w:val="left" w:pos="4152"/>
              </w:tabs>
              <w:spacing w:line="260" w:lineRule="exact"/>
              <w:jc w:val="left"/>
              <w:rPr>
                <w:rFonts w:asciiTheme="minorEastAsia" w:eastAsiaTheme="minorEastAsia" w:hAnsiTheme="minorEastAsia"/>
                <w:bCs/>
                <w:snapToGrid w:val="0"/>
              </w:rPr>
            </w:pPr>
            <w:r w:rsidRPr="00F57EA5">
              <w:rPr>
                <w:rFonts w:ascii="標楷體" w:eastAsia="標楷體" w:hAnsi="標楷體" w:cs="標楷體" w:hint="eastAsia"/>
                <w:snapToGrid w:val="0"/>
                <w:color w:val="auto"/>
              </w:rPr>
              <w:t>單元</w:t>
            </w:r>
            <w:proofErr w:type="gramStart"/>
            <w:r w:rsidRPr="00F57EA5">
              <w:rPr>
                <w:rFonts w:ascii="標楷體" w:eastAsia="標楷體" w:hAnsi="標楷體" w:cs="標楷體" w:hint="eastAsia"/>
                <w:snapToGrid w:val="0"/>
                <w:color w:val="auto"/>
              </w:rPr>
              <w:t>一</w:t>
            </w:r>
            <w:proofErr w:type="gramEnd"/>
            <w:r w:rsidRPr="00F57EA5">
              <w:rPr>
                <w:rFonts w:ascii="標楷體" w:eastAsia="標楷體" w:hAnsi="標楷體" w:cs="標楷體" w:hint="eastAsia"/>
                <w:snapToGrid w:val="0"/>
                <w:color w:val="auto"/>
              </w:rPr>
              <w:t>衣Q養成計畫</w:t>
            </w:r>
          </w:p>
          <w:p w14:paraId="194EA4C4" w14:textId="77777777" w:rsidR="00CC0D1F" w:rsidRPr="00F57EA5" w:rsidRDefault="00CC0D1F" w:rsidP="00CC0D1F">
            <w:pPr>
              <w:spacing w:line="260" w:lineRule="exact"/>
              <w:jc w:val="left"/>
              <w:rPr>
                <w:rFonts w:asciiTheme="minorEastAsia" w:eastAsiaTheme="minorEastAsia" w:hAnsiTheme="minorEastAsia"/>
                <w:snapToGrid w:val="0"/>
              </w:rPr>
            </w:pPr>
            <w:r w:rsidRPr="00F57EA5">
              <w:rPr>
                <w:rFonts w:ascii="標楷體" w:eastAsia="標楷體" w:hAnsi="標楷體" w:cs="標楷體" w:hint="eastAsia"/>
                <w:snapToGrid w:val="0"/>
                <w:color w:val="auto"/>
              </w:rPr>
              <w:t>單元</w:t>
            </w:r>
            <w:proofErr w:type="gramStart"/>
            <w:r w:rsidRPr="00F57EA5">
              <w:rPr>
                <w:rFonts w:ascii="標楷體" w:eastAsia="標楷體" w:hAnsi="標楷體" w:cs="標楷體" w:hint="eastAsia"/>
                <w:snapToGrid w:val="0"/>
                <w:color w:val="auto"/>
              </w:rPr>
              <w:t>一</w:t>
            </w:r>
            <w:proofErr w:type="gramEnd"/>
            <w:r w:rsidRPr="00F57EA5">
              <w:rPr>
                <w:rFonts w:ascii="標楷體" w:eastAsia="標楷體" w:hAnsi="標楷體" w:cs="標楷體" w:hint="eastAsia"/>
                <w:snapToGrid w:val="0"/>
                <w:color w:val="auto"/>
              </w:rPr>
              <w:t>：衣Q養成計畫</w:t>
            </w:r>
          </w:p>
          <w:p w14:paraId="7913BF4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&lt;活動1&gt;</w:t>
            </w:r>
            <w:proofErr w:type="gramStart"/>
            <w:r w:rsidRPr="00F57EA5">
              <w:rPr>
                <w:rFonts w:ascii="標楷體" w:eastAsia="標楷體" w:hAnsi="標楷體" w:cs="標楷體" w:hint="eastAsia"/>
                <w:color w:val="auto"/>
              </w:rPr>
              <w:t>選衣召喚</w:t>
            </w:r>
            <w:proofErr w:type="gramEnd"/>
            <w:r w:rsidRPr="00F57EA5">
              <w:rPr>
                <w:rFonts w:ascii="標楷體" w:eastAsia="標楷體" w:hAnsi="標楷體" w:cs="標楷體" w:hint="eastAsia"/>
                <w:color w:val="auto"/>
              </w:rPr>
              <w:t>術</w:t>
            </w:r>
          </w:p>
          <w:p w14:paraId="059D087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745A8DC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w:t>
            </w:r>
            <w:proofErr w:type="gramStart"/>
            <w:r w:rsidRPr="00F57EA5">
              <w:rPr>
                <w:rFonts w:ascii="標楷體" w:eastAsia="標楷體" w:hAnsi="標楷體" w:cs="標楷體" w:hint="eastAsia"/>
                <w:color w:val="auto"/>
              </w:rPr>
              <w:t>選衣召喚</w:t>
            </w:r>
            <w:proofErr w:type="gramEnd"/>
            <w:r w:rsidRPr="00F57EA5">
              <w:rPr>
                <w:rFonts w:ascii="標楷體" w:eastAsia="標楷體" w:hAnsi="標楷體" w:cs="標楷體" w:hint="eastAsia"/>
                <w:color w:val="auto"/>
              </w:rPr>
              <w:t>術</w:t>
            </w:r>
          </w:p>
          <w:p w14:paraId="50FDEF3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（一）以小組為單位，選擇一個情境。可依照課本的情境來分配，或自創其他情境及角色。</w:t>
            </w:r>
          </w:p>
          <w:p w14:paraId="38D029B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（二）請小組思考，這些人物在此情境時，有哪些特殊需求，需要的衣物特性為何。</w:t>
            </w:r>
          </w:p>
          <w:p w14:paraId="24DD258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（三）請同學回想過去經驗，在這些情境時，自己或家人會選擇</w:t>
            </w:r>
            <w:r w:rsidRPr="00F57EA5">
              <w:rPr>
                <w:rFonts w:ascii="標楷體" w:eastAsia="標楷體" w:hAnsi="標楷體" w:cs="標楷體" w:hint="eastAsia"/>
                <w:color w:val="auto"/>
              </w:rPr>
              <w:lastRenderedPageBreak/>
              <w:t>何種材質、觸感、</w:t>
            </w:r>
            <w:proofErr w:type="gramStart"/>
            <w:r w:rsidRPr="00F57EA5">
              <w:rPr>
                <w:rFonts w:ascii="標楷體" w:eastAsia="標楷體" w:hAnsi="標楷體" w:cs="標楷體" w:hint="eastAsia"/>
                <w:color w:val="auto"/>
              </w:rPr>
              <w:t>織法及</w:t>
            </w:r>
            <w:proofErr w:type="gramEnd"/>
            <w:r w:rsidRPr="00F57EA5">
              <w:rPr>
                <w:rFonts w:ascii="標楷體" w:eastAsia="標楷體" w:hAnsi="標楷體" w:cs="標楷體" w:hint="eastAsia"/>
                <w:color w:val="auto"/>
              </w:rPr>
              <w:t>功能性的衣物。</w:t>
            </w:r>
          </w:p>
          <w:p w14:paraId="52F6646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（四）請小組討論，除了自己家中會選擇的衣物外，是否還有其他合適的衣物呢？</w:t>
            </w:r>
          </w:p>
          <w:p w14:paraId="517740A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（五）與全班分享小組討論的結果，說明選擇的理由。</w:t>
            </w:r>
          </w:p>
          <w:p w14:paraId="66F9049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（六）小組報告後，請同學提問，並由小隊或老師補充說明。</w:t>
            </w:r>
          </w:p>
          <w:p w14:paraId="7A31E33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（七）教師提問引導學生思考，並鼓勵學生自由發表：在不同情境時你所選擇的衣物，是否有發現什麼呢？</w:t>
            </w:r>
          </w:p>
          <w:p w14:paraId="66E7281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4CFB176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四、教師總結歸納</w:t>
            </w:r>
          </w:p>
          <w:p w14:paraId="57BEE5E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（一）教師總結今日上課內容。</w:t>
            </w:r>
          </w:p>
          <w:p w14:paraId="51877E7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（二）為下一節課要觀察衣物的標示，請學生回家準備一件衣物或布製品。教師可讓學生自行攜帶，亦可以小組為單位規定攜帶不同情境下會使用到的布製品，或不同種類的衣物。</w:t>
            </w:r>
          </w:p>
          <w:p w14:paraId="560AFB4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57F75D"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FB999A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&lt;活動1&gt;</w:t>
            </w:r>
            <w:proofErr w:type="gramStart"/>
            <w:r w:rsidRPr="00F57EA5">
              <w:rPr>
                <w:rFonts w:ascii="標楷體" w:eastAsia="標楷體" w:hAnsi="標楷體" w:cs="標楷體" w:hint="eastAsia"/>
                <w:color w:val="auto"/>
              </w:rPr>
              <w:t>選衣召喚</w:t>
            </w:r>
            <w:proofErr w:type="gramEnd"/>
            <w:r w:rsidRPr="00F57EA5">
              <w:rPr>
                <w:rFonts w:ascii="標楷體" w:eastAsia="標楷體" w:hAnsi="標楷體" w:cs="標楷體" w:hint="eastAsia"/>
                <w:color w:val="auto"/>
              </w:rPr>
              <w:t>術</w:t>
            </w:r>
          </w:p>
          <w:p w14:paraId="5E497B7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1.請學生回家先行觀察自己或家人在不同情況下所選擇的衣物是什麼，並觀察這些衣物的特性為何。</w:t>
            </w:r>
          </w:p>
          <w:p w14:paraId="441209C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2.教師協助學生統整歸納在不同情況下衣物的特性及種類。</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0DDBB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45B25C0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6680ADD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199FE46"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【生涯規劃教育】</w:t>
            </w:r>
          </w:p>
          <w:p w14:paraId="3BBCB638" w14:textId="77777777" w:rsidR="00CC0D1F" w:rsidRPr="00F57EA5" w:rsidRDefault="00CC0D1F" w:rsidP="00CC0D1F">
            <w:pPr>
              <w:spacing w:line="260" w:lineRule="exact"/>
              <w:jc w:val="left"/>
              <w:rPr>
                <w:rFonts w:asciiTheme="minorEastAsia" w:eastAsiaTheme="minorEastAsia" w:hAnsiTheme="minorEastAsia"/>
              </w:rPr>
            </w:pPr>
            <w:proofErr w:type="gramStart"/>
            <w:r w:rsidRPr="00F57EA5">
              <w:rPr>
                <w:rFonts w:ascii="標楷體" w:eastAsia="標楷體" w:hAnsi="標楷體" w:cs="DFKaiShu-SB-Estd-BF" w:hint="eastAsia"/>
                <w:color w:val="auto"/>
              </w:rPr>
              <w:t>涯</w:t>
            </w:r>
            <w:proofErr w:type="gramEnd"/>
            <w:r w:rsidRPr="00F57EA5">
              <w:rPr>
                <w:rFonts w:ascii="標楷體" w:eastAsia="標楷體" w:hAnsi="標楷體" w:cs="DFKaiShu-SB-Estd-BF" w:hint="eastAsia"/>
                <w:color w:val="auto"/>
              </w:rPr>
              <w:t>J3 覺察自己的能力與興趣。</w:t>
            </w:r>
          </w:p>
          <w:p w14:paraId="51A766AC" w14:textId="77777777" w:rsidR="00CC0D1F" w:rsidRPr="00F57EA5" w:rsidRDefault="00CC0D1F" w:rsidP="00CC0D1F">
            <w:pPr>
              <w:spacing w:line="260" w:lineRule="exact"/>
              <w:jc w:val="left"/>
              <w:rPr>
                <w:rFonts w:asciiTheme="minorEastAsia" w:eastAsiaTheme="minorEastAsia" w:hAnsiTheme="minorEastAsia"/>
              </w:rPr>
            </w:pPr>
            <w:proofErr w:type="gramStart"/>
            <w:r w:rsidRPr="00F57EA5">
              <w:rPr>
                <w:rFonts w:ascii="標楷體" w:eastAsia="標楷體" w:hAnsi="標楷體" w:cs="DFKaiShu-SB-Estd-BF" w:hint="eastAsia"/>
                <w:color w:val="auto"/>
              </w:rPr>
              <w:t>涯</w:t>
            </w:r>
            <w:proofErr w:type="gramEnd"/>
            <w:r w:rsidRPr="00F57EA5">
              <w:rPr>
                <w:rFonts w:ascii="標楷體" w:eastAsia="標楷體" w:hAnsi="標楷體" w:cs="DFKaiShu-SB-Estd-BF" w:hint="eastAsia"/>
                <w:color w:val="auto"/>
              </w:rPr>
              <w:t>J4 了解自己的人格特質與價值觀。</w:t>
            </w:r>
          </w:p>
        </w:tc>
        <w:tc>
          <w:tcPr>
            <w:tcW w:w="1784" w:type="dxa"/>
            <w:tcBorders>
              <w:top w:val="single" w:sz="8" w:space="0" w:color="000000"/>
              <w:bottom w:val="single" w:sz="8" w:space="0" w:color="000000"/>
              <w:right w:val="single" w:sz="8" w:space="0" w:color="000000"/>
            </w:tcBorders>
          </w:tcPr>
          <w:p w14:paraId="1E1AB6A5"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01DD8979"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2AEF9CE8"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456341BB"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0BDD7E6D"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43515893"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20CA00B5"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第2</w:t>
            </w:r>
            <w:proofErr w:type="gramStart"/>
            <w:r>
              <w:rPr>
                <w:rFonts w:ascii="標楷體" w:eastAsia="標楷體" w:hAnsi="標楷體" w:cs="標楷體"/>
                <w:sz w:val="24"/>
                <w:szCs w:val="24"/>
              </w:rPr>
              <w:t>週</w:t>
            </w:r>
            <w:proofErr w:type="gramEnd"/>
          </w:p>
          <w:p w14:paraId="02BC3FEF" w14:textId="0089E584"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9/2-9/6</w:t>
            </w:r>
          </w:p>
        </w:tc>
        <w:tc>
          <w:tcPr>
            <w:tcW w:w="1560" w:type="dxa"/>
            <w:tcBorders>
              <w:top w:val="single" w:sz="8" w:space="0" w:color="000000"/>
              <w:left w:val="single" w:sz="8" w:space="0" w:color="000000"/>
              <w:bottom w:val="single" w:sz="8" w:space="0" w:color="000000"/>
              <w:right w:val="single" w:sz="8" w:space="0" w:color="000000"/>
            </w:tcBorders>
          </w:tcPr>
          <w:p w14:paraId="0AED5878"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E67A041"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7BB1F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3C677C3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snapToGrid w:val="0"/>
                <w:color w:val="auto"/>
              </w:rPr>
              <w:t>單元</w:t>
            </w:r>
            <w:proofErr w:type="gramStart"/>
            <w:r w:rsidRPr="00F57EA5">
              <w:rPr>
                <w:rFonts w:ascii="標楷體" w:eastAsia="標楷體" w:hAnsi="標楷體" w:cs="標楷體" w:hint="eastAsia"/>
                <w:snapToGrid w:val="0"/>
                <w:color w:val="auto"/>
              </w:rPr>
              <w:t>一</w:t>
            </w:r>
            <w:proofErr w:type="gramEnd"/>
            <w:r w:rsidRPr="00F57EA5">
              <w:rPr>
                <w:rFonts w:ascii="標楷體" w:eastAsia="標楷體" w:hAnsi="標楷體" w:cs="標楷體" w:hint="eastAsia"/>
                <w:snapToGrid w:val="0"/>
                <w:color w:val="auto"/>
              </w:rPr>
              <w:t>衣Q養成計畫</w:t>
            </w:r>
          </w:p>
          <w:p w14:paraId="691627D2" w14:textId="77777777" w:rsidR="00CC0D1F" w:rsidRPr="00F57EA5" w:rsidRDefault="00CC0D1F" w:rsidP="00CC0D1F">
            <w:pPr>
              <w:spacing w:line="260" w:lineRule="exact"/>
              <w:jc w:val="left"/>
              <w:rPr>
                <w:rFonts w:asciiTheme="minorEastAsia" w:eastAsiaTheme="minorEastAsia" w:hAnsiTheme="minorEastAsia"/>
                <w:snapToGrid w:val="0"/>
              </w:rPr>
            </w:pPr>
            <w:r w:rsidRPr="00F57EA5">
              <w:rPr>
                <w:rFonts w:ascii="標楷體" w:eastAsia="標楷體" w:hAnsi="標楷體" w:cs="標楷體" w:hint="eastAsia"/>
                <w:snapToGrid w:val="0"/>
                <w:color w:val="auto"/>
              </w:rPr>
              <w:t>單元</w:t>
            </w:r>
            <w:proofErr w:type="gramStart"/>
            <w:r w:rsidRPr="00F57EA5">
              <w:rPr>
                <w:rFonts w:ascii="標楷體" w:eastAsia="標楷體" w:hAnsi="標楷體" w:cs="標楷體" w:hint="eastAsia"/>
                <w:snapToGrid w:val="0"/>
                <w:color w:val="auto"/>
              </w:rPr>
              <w:t>一</w:t>
            </w:r>
            <w:proofErr w:type="gramEnd"/>
            <w:r w:rsidRPr="00F57EA5">
              <w:rPr>
                <w:rFonts w:ascii="標楷體" w:eastAsia="標楷體" w:hAnsi="標楷體" w:cs="標楷體" w:hint="eastAsia"/>
                <w:snapToGrid w:val="0"/>
                <w:color w:val="auto"/>
              </w:rPr>
              <w:t>：衣Q養成計畫</w:t>
            </w:r>
          </w:p>
          <w:p w14:paraId="1202803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&lt;活動2&gt;衣料辨認術-觀察洗標</w:t>
            </w:r>
          </w:p>
          <w:p w14:paraId="04FD075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7A101E4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w:t>
            </w:r>
          </w:p>
          <w:p w14:paraId="57674D8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（一）教師引導學生檢視帶來衣物的吊牌、</w:t>
            </w:r>
            <w:proofErr w:type="gramStart"/>
            <w:r w:rsidRPr="00F57EA5">
              <w:rPr>
                <w:rFonts w:ascii="標楷體" w:eastAsia="標楷體" w:hAnsi="標楷體" w:cs="標楷體" w:hint="eastAsia"/>
                <w:color w:val="auto"/>
              </w:rPr>
              <w:t>洗標</w:t>
            </w:r>
            <w:proofErr w:type="gramEnd"/>
            <w:r w:rsidRPr="00F57EA5">
              <w:rPr>
                <w:rFonts w:ascii="標楷體" w:eastAsia="標楷體" w:hAnsi="標楷體" w:cs="標楷體" w:hint="eastAsia"/>
                <w:color w:val="auto"/>
              </w:rPr>
              <w:t>：</w:t>
            </w:r>
          </w:p>
          <w:p w14:paraId="31173BD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1.衣物吊牌</w:t>
            </w:r>
            <w:proofErr w:type="gramStart"/>
            <w:r w:rsidRPr="00F57EA5">
              <w:rPr>
                <w:rFonts w:ascii="標楷體" w:eastAsia="標楷體" w:hAnsi="標楷體" w:cs="標楷體" w:hint="eastAsia"/>
                <w:color w:val="auto"/>
              </w:rPr>
              <w:t>或洗標有</w:t>
            </w:r>
            <w:proofErr w:type="gramEnd"/>
            <w:r w:rsidRPr="00F57EA5">
              <w:rPr>
                <w:rFonts w:ascii="標楷體" w:eastAsia="標楷體" w:hAnsi="標楷體" w:cs="標楷體" w:hint="eastAsia"/>
                <w:color w:val="auto"/>
              </w:rPr>
              <w:t>哪些資訊？</w:t>
            </w:r>
          </w:p>
          <w:p w14:paraId="635F9F9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lastRenderedPageBreak/>
              <w:t>2.哪些是政府規定一定需要標示的事項呢？</w:t>
            </w:r>
          </w:p>
          <w:p w14:paraId="667A40B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（1）國內產製者，應標示製造廠商名稱及地址；其為進口者，應標示進口廠商名稱及地址。</w:t>
            </w:r>
          </w:p>
          <w:p w14:paraId="7B10A22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（2）尺寸或尺碼。</w:t>
            </w:r>
          </w:p>
          <w:p w14:paraId="4829F34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（3）生產國別（產品主要製程地之生產國別）。</w:t>
            </w:r>
          </w:p>
          <w:p w14:paraId="0C66084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（4）纖維成分或填充物成分。</w:t>
            </w:r>
          </w:p>
          <w:p w14:paraId="4157D1A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（5）</w:t>
            </w:r>
            <w:proofErr w:type="gramStart"/>
            <w:r w:rsidRPr="00F57EA5">
              <w:rPr>
                <w:rFonts w:ascii="標楷體" w:eastAsia="標楷體" w:hAnsi="標楷體" w:cs="標楷體" w:hint="eastAsia"/>
                <w:color w:val="auto"/>
              </w:rPr>
              <w:t>洗燙處理</w:t>
            </w:r>
            <w:proofErr w:type="gramEnd"/>
            <w:r w:rsidRPr="00F57EA5">
              <w:rPr>
                <w:rFonts w:ascii="標楷體" w:eastAsia="標楷體" w:hAnsi="標楷體" w:cs="標楷體" w:hint="eastAsia"/>
                <w:color w:val="auto"/>
              </w:rPr>
              <w:t>方法。</w:t>
            </w:r>
          </w:p>
          <w:p w14:paraId="6112A8F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（二）教師引導學生觀察自己所帶來的衣服或布料，將衣料上</w:t>
            </w:r>
            <w:proofErr w:type="gramStart"/>
            <w:r w:rsidRPr="00F57EA5">
              <w:rPr>
                <w:rFonts w:ascii="標楷體" w:eastAsia="標楷體" w:hAnsi="標楷體" w:cs="標楷體" w:hint="eastAsia"/>
                <w:color w:val="auto"/>
              </w:rPr>
              <w:t>的洗標資訊</w:t>
            </w:r>
            <w:proofErr w:type="gramEnd"/>
            <w:r w:rsidRPr="00F57EA5">
              <w:rPr>
                <w:rFonts w:ascii="標楷體" w:eastAsia="標楷體" w:hAnsi="標楷體" w:cs="標楷體" w:hint="eastAsia"/>
                <w:color w:val="auto"/>
              </w:rPr>
              <w:t>抄寫在課本。</w:t>
            </w:r>
          </w:p>
          <w:p w14:paraId="23E8050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715074E"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C5EC3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&lt;活動2&gt;衣料辨認術</w:t>
            </w:r>
          </w:p>
          <w:p w14:paraId="7002D7C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1.事先規定小組須攜帶的衣物種類</w:t>
            </w:r>
          </w:p>
          <w:p w14:paraId="381C240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2.提供學生比較不易準備的服飾，如泳裝、泳帽、非當季衣物及特殊材質衣物，以增加服裝觀察種類的多樣性。</w:t>
            </w:r>
          </w:p>
          <w:p w14:paraId="2A9E6EB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lastRenderedPageBreak/>
              <w:t>3.提醒學生，在活動中請勿</w:t>
            </w:r>
            <w:proofErr w:type="gramStart"/>
            <w:r w:rsidRPr="00F57EA5">
              <w:rPr>
                <w:rFonts w:ascii="標楷體" w:eastAsia="標楷體" w:hAnsi="標楷體" w:cs="標楷體" w:hint="eastAsia"/>
                <w:color w:val="auto"/>
              </w:rPr>
              <w:t>汙</w:t>
            </w:r>
            <w:proofErr w:type="gramEnd"/>
            <w:r w:rsidRPr="00F57EA5">
              <w:rPr>
                <w:rFonts w:ascii="標楷體" w:eastAsia="標楷體" w:hAnsi="標楷體" w:cs="標楷體" w:hint="eastAsia"/>
                <w:color w:val="auto"/>
              </w:rPr>
              <w:t>損帶來的衣物。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0A445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lastRenderedPageBreak/>
              <w:t>學生自評</w:t>
            </w:r>
          </w:p>
          <w:p w14:paraId="73EC799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5202B58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FBFEE6"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【生涯規劃教育】</w:t>
            </w:r>
          </w:p>
          <w:p w14:paraId="7A6E901F" w14:textId="77777777" w:rsidR="00CC0D1F" w:rsidRPr="00F57EA5" w:rsidRDefault="00CC0D1F" w:rsidP="00CC0D1F">
            <w:pPr>
              <w:spacing w:line="260" w:lineRule="exact"/>
              <w:jc w:val="left"/>
              <w:rPr>
                <w:rFonts w:asciiTheme="minorEastAsia" w:eastAsiaTheme="minorEastAsia" w:hAnsiTheme="minorEastAsia"/>
              </w:rPr>
            </w:pPr>
            <w:proofErr w:type="gramStart"/>
            <w:r w:rsidRPr="00F57EA5">
              <w:rPr>
                <w:rFonts w:ascii="標楷體" w:eastAsia="標楷體" w:hAnsi="標楷體" w:cs="DFKaiShu-SB-Estd-BF" w:hint="eastAsia"/>
                <w:color w:val="auto"/>
              </w:rPr>
              <w:t>涯</w:t>
            </w:r>
            <w:proofErr w:type="gramEnd"/>
            <w:r w:rsidRPr="00F57EA5">
              <w:rPr>
                <w:rFonts w:ascii="標楷體" w:eastAsia="標楷體" w:hAnsi="標楷體" w:cs="DFKaiShu-SB-Estd-BF" w:hint="eastAsia"/>
                <w:color w:val="auto"/>
              </w:rPr>
              <w:t>J3 覺察自己的能力與興趣。</w:t>
            </w:r>
          </w:p>
          <w:p w14:paraId="7E9BFBE8" w14:textId="77777777" w:rsidR="00CC0D1F" w:rsidRPr="00F57EA5" w:rsidRDefault="00CC0D1F" w:rsidP="00CC0D1F">
            <w:pPr>
              <w:spacing w:line="260" w:lineRule="exact"/>
              <w:jc w:val="left"/>
              <w:rPr>
                <w:rFonts w:asciiTheme="minorEastAsia" w:eastAsiaTheme="minorEastAsia" w:hAnsiTheme="minorEastAsia"/>
              </w:rPr>
            </w:pPr>
            <w:proofErr w:type="gramStart"/>
            <w:r w:rsidRPr="00F57EA5">
              <w:rPr>
                <w:rFonts w:ascii="標楷體" w:eastAsia="標楷體" w:hAnsi="標楷體" w:cs="DFKaiShu-SB-Estd-BF" w:hint="eastAsia"/>
                <w:color w:val="auto"/>
              </w:rPr>
              <w:t>涯</w:t>
            </w:r>
            <w:proofErr w:type="gramEnd"/>
            <w:r w:rsidRPr="00F57EA5">
              <w:rPr>
                <w:rFonts w:ascii="標楷體" w:eastAsia="標楷體" w:hAnsi="標楷體" w:cs="DFKaiShu-SB-Estd-BF" w:hint="eastAsia"/>
                <w:color w:val="auto"/>
              </w:rPr>
              <w:t>J4 了解自己的人格特質與價值觀。</w:t>
            </w:r>
          </w:p>
        </w:tc>
        <w:tc>
          <w:tcPr>
            <w:tcW w:w="1784" w:type="dxa"/>
            <w:tcBorders>
              <w:top w:val="single" w:sz="8" w:space="0" w:color="000000"/>
              <w:bottom w:val="single" w:sz="8" w:space="0" w:color="000000"/>
              <w:right w:val="single" w:sz="8" w:space="0" w:color="000000"/>
            </w:tcBorders>
          </w:tcPr>
          <w:p w14:paraId="411BDCDB"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64F494D9"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15FF3A20"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7B65A9AD"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062B39B4"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lastRenderedPageBreak/>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24C08E94"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5E1FE285"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第3</w:t>
            </w:r>
            <w:proofErr w:type="gramStart"/>
            <w:r>
              <w:rPr>
                <w:rFonts w:ascii="標楷體" w:eastAsia="標楷體" w:hAnsi="標楷體" w:cs="標楷體"/>
                <w:sz w:val="24"/>
                <w:szCs w:val="24"/>
              </w:rPr>
              <w:t>週</w:t>
            </w:r>
            <w:proofErr w:type="gramEnd"/>
          </w:p>
          <w:p w14:paraId="3681FFBD" w14:textId="0841F0B2"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9/9-9/13</w:t>
            </w:r>
          </w:p>
        </w:tc>
        <w:tc>
          <w:tcPr>
            <w:tcW w:w="1560" w:type="dxa"/>
            <w:tcBorders>
              <w:top w:val="single" w:sz="8" w:space="0" w:color="000000"/>
              <w:left w:val="single" w:sz="8" w:space="0" w:color="000000"/>
              <w:bottom w:val="single" w:sz="8" w:space="0" w:color="000000"/>
              <w:right w:val="single" w:sz="8" w:space="0" w:color="000000"/>
            </w:tcBorders>
          </w:tcPr>
          <w:p w14:paraId="343CBBCB"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8FD3530"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EE2F2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0092E3C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snapToGrid w:val="0"/>
                <w:color w:val="auto"/>
              </w:rPr>
              <w:t>單元</w:t>
            </w:r>
            <w:proofErr w:type="gramStart"/>
            <w:r w:rsidRPr="00F57EA5">
              <w:rPr>
                <w:rFonts w:ascii="標楷體" w:eastAsia="標楷體" w:hAnsi="標楷體" w:cs="標楷體" w:hint="eastAsia"/>
                <w:snapToGrid w:val="0"/>
                <w:color w:val="auto"/>
              </w:rPr>
              <w:t>一</w:t>
            </w:r>
            <w:proofErr w:type="gramEnd"/>
            <w:r w:rsidRPr="00F57EA5">
              <w:rPr>
                <w:rFonts w:ascii="標楷體" w:eastAsia="標楷體" w:hAnsi="標楷體" w:cs="標楷體" w:hint="eastAsia"/>
                <w:snapToGrid w:val="0"/>
                <w:color w:val="auto"/>
              </w:rPr>
              <w:t>衣Q養成計畫</w:t>
            </w:r>
          </w:p>
          <w:p w14:paraId="1E38F428" w14:textId="77777777" w:rsidR="00CC0D1F" w:rsidRPr="00F57EA5" w:rsidRDefault="00CC0D1F" w:rsidP="00CC0D1F">
            <w:pPr>
              <w:spacing w:line="260" w:lineRule="exact"/>
              <w:jc w:val="left"/>
              <w:rPr>
                <w:rFonts w:asciiTheme="minorEastAsia" w:eastAsiaTheme="minorEastAsia" w:hAnsiTheme="minorEastAsia"/>
                <w:snapToGrid w:val="0"/>
              </w:rPr>
            </w:pPr>
            <w:r w:rsidRPr="00F57EA5">
              <w:rPr>
                <w:rFonts w:ascii="標楷體" w:eastAsia="標楷體" w:hAnsi="標楷體" w:cs="標楷體" w:hint="eastAsia"/>
                <w:snapToGrid w:val="0"/>
                <w:color w:val="auto"/>
              </w:rPr>
              <w:t>單元</w:t>
            </w:r>
            <w:proofErr w:type="gramStart"/>
            <w:r w:rsidRPr="00F57EA5">
              <w:rPr>
                <w:rFonts w:ascii="標楷體" w:eastAsia="標楷體" w:hAnsi="標楷體" w:cs="標楷體" w:hint="eastAsia"/>
                <w:snapToGrid w:val="0"/>
                <w:color w:val="auto"/>
              </w:rPr>
              <w:t>一</w:t>
            </w:r>
            <w:proofErr w:type="gramEnd"/>
            <w:r w:rsidRPr="00F57EA5">
              <w:rPr>
                <w:rFonts w:ascii="標楷體" w:eastAsia="標楷體" w:hAnsi="標楷體" w:cs="標楷體" w:hint="eastAsia"/>
                <w:snapToGrid w:val="0"/>
                <w:color w:val="auto"/>
              </w:rPr>
              <w:t>：衣Q養成計畫</w:t>
            </w:r>
          </w:p>
          <w:p w14:paraId="09FB521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&lt;活動2&gt;衣料辨認術-衣物材質辨識（續上節）</w:t>
            </w:r>
          </w:p>
          <w:p w14:paraId="0989EEA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三、活動說明</w:t>
            </w:r>
          </w:p>
          <w:p w14:paraId="0B94484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你帶來的衣物穿起來是什麼感覺呢？你認為是什麼因素讓你有這樣的感覺？請利用各種感官體驗這件衣服，並參考課本的衣Q魔法卡原料、</w:t>
            </w:r>
            <w:proofErr w:type="gramStart"/>
            <w:r w:rsidRPr="00F57EA5">
              <w:rPr>
                <w:rFonts w:ascii="標楷體" w:eastAsia="標楷體" w:hAnsi="標楷體" w:cs="標楷體" w:hint="eastAsia"/>
                <w:color w:val="auto"/>
              </w:rPr>
              <w:t>織法、洗標</w:t>
            </w:r>
            <w:proofErr w:type="gramEnd"/>
            <w:r w:rsidRPr="00F57EA5">
              <w:rPr>
                <w:rFonts w:ascii="標楷體" w:eastAsia="標楷體" w:hAnsi="標楷體" w:cs="標楷體" w:hint="eastAsia"/>
                <w:color w:val="auto"/>
              </w:rPr>
              <w:t>的資訊，和小隊伙伴討論不同織物的材質、</w:t>
            </w:r>
            <w:proofErr w:type="gramStart"/>
            <w:r w:rsidRPr="00F57EA5">
              <w:rPr>
                <w:rFonts w:ascii="標楷體" w:eastAsia="標楷體" w:hAnsi="標楷體" w:cs="標楷體" w:hint="eastAsia"/>
                <w:color w:val="auto"/>
              </w:rPr>
              <w:t>織法與</w:t>
            </w:r>
            <w:proofErr w:type="gramEnd"/>
            <w:r w:rsidRPr="00F57EA5">
              <w:rPr>
                <w:rFonts w:ascii="標楷體" w:eastAsia="標楷體" w:hAnsi="標楷體" w:cs="標楷體" w:hint="eastAsia"/>
                <w:color w:val="auto"/>
              </w:rPr>
              <w:t>特性。</w:t>
            </w:r>
          </w:p>
          <w:p w14:paraId="52A5AD5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四、活動進行</w:t>
            </w:r>
          </w:p>
          <w:p w14:paraId="38F6AC4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五、</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6A3B98E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w:t>
            </w:r>
            <w:proofErr w:type="gramStart"/>
            <w:r w:rsidRPr="00F57EA5">
              <w:rPr>
                <w:rFonts w:ascii="標楷體" w:eastAsia="標楷體" w:hAnsi="標楷體" w:cs="標楷體" w:hint="eastAsia"/>
                <w:color w:val="auto"/>
              </w:rPr>
              <w:t>活動小省思</w:t>
            </w:r>
            <w:proofErr w:type="gramEnd"/>
          </w:p>
          <w:p w14:paraId="0B65947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（二）小結</w:t>
            </w:r>
          </w:p>
          <w:p w14:paraId="52FE263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0D35FD"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4DD309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&lt;活動2&gt;衣料辨認術</w:t>
            </w:r>
          </w:p>
          <w:p w14:paraId="749D9FC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1.事先規定小隊須攜帶的衣物種類</w:t>
            </w:r>
          </w:p>
          <w:p w14:paraId="5E0701A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2.提供學生比較不易準備的服飾，如泳裝、泳帽、非當季衣物及特殊材質衣物，以增加服裝觀察種類的多樣性。</w:t>
            </w:r>
          </w:p>
          <w:p w14:paraId="4DD79A1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3.提醒學生，在活動中請勿</w:t>
            </w:r>
            <w:proofErr w:type="gramStart"/>
            <w:r w:rsidRPr="00F57EA5">
              <w:rPr>
                <w:rFonts w:ascii="標楷體" w:eastAsia="標楷體" w:hAnsi="標楷體" w:cs="標楷體" w:hint="eastAsia"/>
                <w:color w:val="auto"/>
              </w:rPr>
              <w:t>汙</w:t>
            </w:r>
            <w:proofErr w:type="gramEnd"/>
            <w:r w:rsidRPr="00F57EA5">
              <w:rPr>
                <w:rFonts w:ascii="標楷體" w:eastAsia="標楷體" w:hAnsi="標楷體" w:cs="標楷體" w:hint="eastAsia"/>
                <w:color w:val="auto"/>
              </w:rPr>
              <w:t>損帶來的衣物。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40560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363212C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3A0839C2"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9CA7E8"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【生涯規劃教育】</w:t>
            </w:r>
          </w:p>
          <w:p w14:paraId="5CE266B7" w14:textId="77777777" w:rsidR="00CC0D1F" w:rsidRPr="00F57EA5" w:rsidRDefault="00CC0D1F" w:rsidP="00CC0D1F">
            <w:pPr>
              <w:spacing w:line="260" w:lineRule="exact"/>
              <w:jc w:val="left"/>
              <w:rPr>
                <w:rFonts w:asciiTheme="minorEastAsia" w:eastAsiaTheme="minorEastAsia" w:hAnsiTheme="minorEastAsia"/>
              </w:rPr>
            </w:pPr>
            <w:proofErr w:type="gramStart"/>
            <w:r w:rsidRPr="00F57EA5">
              <w:rPr>
                <w:rFonts w:ascii="標楷體" w:eastAsia="標楷體" w:hAnsi="標楷體" w:cs="DFKaiShu-SB-Estd-BF" w:hint="eastAsia"/>
                <w:color w:val="auto"/>
              </w:rPr>
              <w:t>涯</w:t>
            </w:r>
            <w:proofErr w:type="gramEnd"/>
            <w:r w:rsidRPr="00F57EA5">
              <w:rPr>
                <w:rFonts w:ascii="標楷體" w:eastAsia="標楷體" w:hAnsi="標楷體" w:cs="DFKaiShu-SB-Estd-BF" w:hint="eastAsia"/>
                <w:color w:val="auto"/>
              </w:rPr>
              <w:t>J3 覺察自己的能力與興趣。</w:t>
            </w:r>
          </w:p>
          <w:p w14:paraId="748B68D9" w14:textId="77777777" w:rsidR="00CC0D1F" w:rsidRPr="00F57EA5" w:rsidRDefault="00CC0D1F" w:rsidP="00CC0D1F">
            <w:pPr>
              <w:spacing w:line="260" w:lineRule="exact"/>
              <w:jc w:val="left"/>
              <w:rPr>
                <w:rFonts w:asciiTheme="minorEastAsia" w:eastAsiaTheme="minorEastAsia" w:hAnsiTheme="minorEastAsia"/>
              </w:rPr>
            </w:pPr>
            <w:proofErr w:type="gramStart"/>
            <w:r w:rsidRPr="00F57EA5">
              <w:rPr>
                <w:rFonts w:ascii="標楷體" w:eastAsia="標楷體" w:hAnsi="標楷體" w:cs="DFKaiShu-SB-Estd-BF" w:hint="eastAsia"/>
                <w:color w:val="auto"/>
              </w:rPr>
              <w:t>涯</w:t>
            </w:r>
            <w:proofErr w:type="gramEnd"/>
            <w:r w:rsidRPr="00F57EA5">
              <w:rPr>
                <w:rFonts w:ascii="標楷體" w:eastAsia="標楷體" w:hAnsi="標楷體" w:cs="DFKaiShu-SB-Estd-BF" w:hint="eastAsia"/>
                <w:color w:val="auto"/>
              </w:rPr>
              <w:t>J4 了解自己的人格特質與價值觀。</w:t>
            </w:r>
          </w:p>
        </w:tc>
        <w:tc>
          <w:tcPr>
            <w:tcW w:w="1784" w:type="dxa"/>
            <w:tcBorders>
              <w:top w:val="single" w:sz="8" w:space="0" w:color="000000"/>
              <w:bottom w:val="single" w:sz="8" w:space="0" w:color="000000"/>
              <w:right w:val="single" w:sz="8" w:space="0" w:color="000000"/>
            </w:tcBorders>
          </w:tcPr>
          <w:p w14:paraId="23423C07"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3F05A14C"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5609C8C2"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5067A6BF"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3374D949"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0601E3B0"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0ABAE513"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lastRenderedPageBreak/>
              <w:t>第4</w:t>
            </w:r>
            <w:proofErr w:type="gramStart"/>
            <w:r>
              <w:rPr>
                <w:rFonts w:ascii="標楷體" w:eastAsia="標楷體" w:hAnsi="標楷體" w:cs="標楷體"/>
                <w:sz w:val="24"/>
                <w:szCs w:val="24"/>
              </w:rPr>
              <w:t>週</w:t>
            </w:r>
            <w:proofErr w:type="gramEnd"/>
          </w:p>
          <w:p w14:paraId="3EF2ADB8"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9/16-9/20</w:t>
            </w:r>
          </w:p>
          <w:p w14:paraId="1ABFF09A" w14:textId="7EFF3EF0"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(9/17中秋節)</w:t>
            </w:r>
          </w:p>
        </w:tc>
        <w:tc>
          <w:tcPr>
            <w:tcW w:w="1560" w:type="dxa"/>
            <w:tcBorders>
              <w:top w:val="single" w:sz="8" w:space="0" w:color="000000"/>
              <w:left w:val="single" w:sz="8" w:space="0" w:color="000000"/>
              <w:bottom w:val="single" w:sz="8" w:space="0" w:color="000000"/>
              <w:right w:val="single" w:sz="8" w:space="0" w:color="000000"/>
            </w:tcBorders>
          </w:tcPr>
          <w:p w14:paraId="507E0AFA"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E77FA28"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Ba-IV-1 </w:t>
            </w:r>
            <w:r w:rsidRPr="00F57EA5">
              <w:rPr>
                <w:rFonts w:eastAsia="標楷體" w:hint="eastAsia"/>
                <w:color w:val="auto"/>
              </w:rPr>
              <w:t>服飾的清潔、收納與管理。</w:t>
            </w:r>
          </w:p>
          <w:p w14:paraId="2BC48223"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CC135A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0B33552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一</w:t>
            </w:r>
            <w:proofErr w:type="gramEnd"/>
            <w:r w:rsidRPr="00F57EA5">
              <w:rPr>
                <w:rFonts w:ascii="標楷體" w:eastAsia="標楷體" w:hAnsi="標楷體" w:cs="標楷體" w:hint="eastAsia"/>
                <w:snapToGrid w:val="0"/>
                <w:color w:val="auto"/>
              </w:rPr>
              <w:t>衣Q養成計畫</w:t>
            </w:r>
          </w:p>
          <w:p w14:paraId="4B578A92" w14:textId="77777777" w:rsidR="00CC0D1F" w:rsidRPr="00F57EA5" w:rsidRDefault="00CC0D1F" w:rsidP="00CC0D1F">
            <w:pPr>
              <w:spacing w:line="260" w:lineRule="exact"/>
              <w:jc w:val="left"/>
              <w:rPr>
                <w:rFonts w:asciiTheme="minorEastAsia" w:eastAsiaTheme="minorEastAsia" w:hAnsiTheme="minorEastAsia"/>
                <w:snapToGrid w:val="0"/>
              </w:rPr>
            </w:pPr>
            <w:r w:rsidRPr="00F57EA5">
              <w:rPr>
                <w:rFonts w:ascii="標楷體" w:eastAsia="標楷體" w:hAnsi="標楷體" w:cs="標楷體" w:hint="eastAsia"/>
                <w:snapToGrid w:val="0"/>
                <w:color w:val="auto"/>
              </w:rPr>
              <w:t>單元</w:t>
            </w:r>
            <w:proofErr w:type="gramStart"/>
            <w:r w:rsidRPr="00F57EA5">
              <w:rPr>
                <w:rFonts w:ascii="標楷體" w:eastAsia="標楷體" w:hAnsi="標楷體" w:cs="標楷體" w:hint="eastAsia"/>
                <w:snapToGrid w:val="0"/>
                <w:color w:val="auto"/>
              </w:rPr>
              <w:t>一</w:t>
            </w:r>
            <w:proofErr w:type="gramEnd"/>
            <w:r w:rsidRPr="00F57EA5">
              <w:rPr>
                <w:rFonts w:ascii="標楷體" w:eastAsia="標楷體" w:hAnsi="標楷體" w:cs="標楷體" w:hint="eastAsia"/>
                <w:snapToGrid w:val="0"/>
                <w:color w:val="auto"/>
              </w:rPr>
              <w:t>：衣Q養成計畫</w:t>
            </w:r>
          </w:p>
          <w:p w14:paraId="786BDA1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衣料辨認術-認識機能衣物（續上節）</w:t>
            </w:r>
          </w:p>
          <w:p w14:paraId="5C9B1A3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六、活動說明</w:t>
            </w:r>
          </w:p>
          <w:p w14:paraId="4548C8A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七、活動進行</w:t>
            </w:r>
          </w:p>
          <w:p w14:paraId="14469C5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（一）教師提問</w:t>
            </w:r>
          </w:p>
          <w:p w14:paraId="73E972A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（二）教師說明</w:t>
            </w:r>
          </w:p>
          <w:p w14:paraId="5DDF51F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（三）教師引導同學與小組伙伴分享家中機能性織物種類穿著的時機、穿起來感覺如何，並鼓勵同學分享在網路上搜尋到的機能性纖維資訊。</w:t>
            </w:r>
          </w:p>
          <w:p w14:paraId="5B587C0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八、</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6C9ABF5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九、教師總結與歸納</w:t>
            </w:r>
          </w:p>
          <w:p w14:paraId="07ABE359"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3D865A"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580D4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衣料辨認術</w:t>
            </w:r>
          </w:p>
          <w:p w14:paraId="1C031E5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1.事先規定小隊須攜帶的衣物種類</w:t>
            </w:r>
          </w:p>
          <w:p w14:paraId="3EAEA6A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2.提供學生比較不易準備的服飾，如泳裝、泳帽、非當季衣物及特殊材質衣物，以增加服裝觀察種類的多樣性。</w:t>
            </w:r>
          </w:p>
          <w:p w14:paraId="4D3C0200"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3.提醒學生，在活動中請勿</w:t>
            </w:r>
            <w:proofErr w:type="gramStart"/>
            <w:r w:rsidRPr="00F57EA5">
              <w:rPr>
                <w:rFonts w:ascii="標楷體" w:eastAsia="標楷體" w:hAnsi="標楷體" w:cs="標楷體" w:hint="eastAsia"/>
                <w:color w:val="auto"/>
              </w:rPr>
              <w:t>汙</w:t>
            </w:r>
            <w:proofErr w:type="gramEnd"/>
            <w:r w:rsidRPr="00F57EA5">
              <w:rPr>
                <w:rFonts w:ascii="標楷體" w:eastAsia="標楷體" w:hAnsi="標楷體" w:cs="標楷體" w:hint="eastAsia"/>
                <w:color w:val="auto"/>
              </w:rPr>
              <w:t>損帶來的衣物。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258FB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460757E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22C39BB3"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38DBA6"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314F3CE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tcPr>
          <w:p w14:paraId="47E15731"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2ADADFC0"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29C68046"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3F33C7C2"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40833E82"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755191ED"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26843C1E"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第5</w:t>
            </w:r>
            <w:proofErr w:type="gramStart"/>
            <w:r>
              <w:rPr>
                <w:rFonts w:ascii="標楷體" w:eastAsia="標楷體" w:hAnsi="標楷體" w:cs="標楷體"/>
                <w:sz w:val="24"/>
                <w:szCs w:val="24"/>
              </w:rPr>
              <w:t>週</w:t>
            </w:r>
            <w:proofErr w:type="gramEnd"/>
          </w:p>
          <w:p w14:paraId="3A031DC5"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9/23-9/27</w:t>
            </w:r>
          </w:p>
          <w:p w14:paraId="3C55ABA6" w14:textId="211E67E3" w:rsidR="00CC0D1F" w:rsidRPr="00F57EA5" w:rsidRDefault="00CC0D1F" w:rsidP="00CC0D1F">
            <w:pPr>
              <w:spacing w:line="260" w:lineRule="exact"/>
              <w:jc w:val="center"/>
              <w:rPr>
                <w:rFonts w:asciiTheme="minorEastAsia" w:eastAsiaTheme="minorEastAsia" w:hAnsiTheme="minorEastAsia"/>
              </w:rPr>
            </w:pPr>
          </w:p>
        </w:tc>
        <w:tc>
          <w:tcPr>
            <w:tcW w:w="1560" w:type="dxa"/>
            <w:tcBorders>
              <w:top w:val="single" w:sz="8" w:space="0" w:color="000000"/>
              <w:left w:val="single" w:sz="8" w:space="0" w:color="000000"/>
              <w:bottom w:val="single" w:sz="8" w:space="0" w:color="000000"/>
              <w:right w:val="single" w:sz="8" w:space="0" w:color="000000"/>
            </w:tcBorders>
          </w:tcPr>
          <w:p w14:paraId="3DA6D240"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3DCBE03"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Ba-IV-1 </w:t>
            </w:r>
            <w:r w:rsidRPr="00F57EA5">
              <w:rPr>
                <w:rFonts w:eastAsia="標楷體" w:hint="eastAsia"/>
                <w:color w:val="auto"/>
              </w:rPr>
              <w:t>服飾的清潔、收納與管理。</w:t>
            </w:r>
          </w:p>
          <w:p w14:paraId="06724DF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A268EA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643C12F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6FB01CD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52503EA6"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p>
          <w:p w14:paraId="6B804397"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一、活動說明，洗衣經驗分享</w:t>
            </w:r>
          </w:p>
          <w:p w14:paraId="32ADD72A"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二、活動進行</w:t>
            </w:r>
          </w:p>
          <w:p w14:paraId="522441E5"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三、</w:t>
            </w:r>
            <w:proofErr w:type="gramStart"/>
            <w:r w:rsidRPr="00F57EA5">
              <w:rPr>
                <w:rFonts w:ascii="標楷體" w:eastAsia="標楷體" w:hAnsi="標楷體" w:cs="標楷體" w:hint="eastAsia"/>
                <w:bCs/>
                <w:color w:val="auto"/>
              </w:rPr>
              <w:t>活動小省思</w:t>
            </w:r>
            <w:proofErr w:type="gramEnd"/>
            <w:r w:rsidRPr="00F57EA5">
              <w:rPr>
                <w:rFonts w:ascii="標楷體" w:eastAsia="標楷體" w:hAnsi="標楷體" w:cs="標楷體" w:hint="eastAsia"/>
                <w:bCs/>
                <w:color w:val="auto"/>
              </w:rPr>
              <w:t>與小結</w:t>
            </w:r>
          </w:p>
          <w:p w14:paraId="5400CDA6"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DDE42E1"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2B888F5"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p>
          <w:p w14:paraId="4C6AE2F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1.準備洗衣用具。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B91EDE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68609E6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5DA95C9C"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552B74B"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114EA44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tcPr>
          <w:p w14:paraId="1101A83E"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07A00195"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2069674E"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06ACDB54"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3066DDA3"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4E9EECEC"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3EDA7670"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第6</w:t>
            </w:r>
            <w:proofErr w:type="gramStart"/>
            <w:r>
              <w:rPr>
                <w:rFonts w:ascii="標楷體" w:eastAsia="標楷體" w:hAnsi="標楷體" w:cs="標楷體"/>
                <w:sz w:val="24"/>
                <w:szCs w:val="24"/>
              </w:rPr>
              <w:t>週</w:t>
            </w:r>
            <w:proofErr w:type="gramEnd"/>
          </w:p>
          <w:p w14:paraId="2F8B5535" w14:textId="5DFE786F"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9/30-10/4</w:t>
            </w:r>
          </w:p>
        </w:tc>
        <w:tc>
          <w:tcPr>
            <w:tcW w:w="1560" w:type="dxa"/>
            <w:tcBorders>
              <w:top w:val="single" w:sz="8" w:space="0" w:color="000000"/>
              <w:left w:val="single" w:sz="8" w:space="0" w:color="000000"/>
              <w:bottom w:val="single" w:sz="8" w:space="0" w:color="000000"/>
              <w:right w:val="single" w:sz="8" w:space="0" w:color="000000"/>
            </w:tcBorders>
          </w:tcPr>
          <w:p w14:paraId="0F50B0D1"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w:t>
            </w:r>
            <w:r w:rsidRPr="00F57EA5">
              <w:rPr>
                <w:rFonts w:eastAsia="標楷體" w:hint="eastAsia"/>
                <w:color w:val="auto"/>
              </w:rPr>
              <w:lastRenderedPageBreak/>
              <w:t>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59BFE3F"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lastRenderedPageBreak/>
              <w:t>家</w:t>
            </w:r>
            <w:r w:rsidRPr="00F57EA5">
              <w:rPr>
                <w:rFonts w:eastAsia="標楷體" w:hint="eastAsia"/>
                <w:color w:val="auto"/>
              </w:rPr>
              <w:t xml:space="preserve">Ba-IV-1 </w:t>
            </w:r>
            <w:r w:rsidRPr="00F57EA5">
              <w:rPr>
                <w:rFonts w:eastAsia="標楷體" w:hint="eastAsia"/>
                <w:color w:val="auto"/>
              </w:rPr>
              <w:t>服飾的清潔、收納與管理。</w:t>
            </w:r>
          </w:p>
          <w:p w14:paraId="6C7572D4"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lastRenderedPageBreak/>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C314D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lastRenderedPageBreak/>
              <w:t>主題三衣Q魔法師</w:t>
            </w:r>
          </w:p>
          <w:p w14:paraId="0703769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2AEA3E4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7763EA14"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r w:rsidRPr="00F57EA5">
              <w:rPr>
                <w:rFonts w:ascii="標楷體" w:eastAsia="標楷體" w:hAnsi="標楷體" w:cs="標楷體" w:hint="eastAsia"/>
                <w:bCs/>
                <w:color w:val="auto"/>
              </w:rPr>
              <w:t>（續上節）</w:t>
            </w:r>
          </w:p>
          <w:p w14:paraId="4F17FB9F"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lastRenderedPageBreak/>
              <w:t>四、活動說明</w:t>
            </w:r>
          </w:p>
          <w:p w14:paraId="661CF46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（一）教師引導學生分享</w:t>
            </w:r>
          </w:p>
          <w:p w14:paraId="7FD9E87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（二）教師引導學生將上週同學分享的洗衣方式歸納成以下四點洗衣步驟順序。</w:t>
            </w:r>
          </w:p>
          <w:p w14:paraId="65B8FD04"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（三）以正確的方式清洗衣物，不但穿起來乾淨舒適，還可延長心愛衣物的壽命，你知道在洗衣順序的各階段，還有哪些洗衣的小魔法呢？</w:t>
            </w:r>
          </w:p>
          <w:p w14:paraId="04CF7B2B"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（四）藉此活動鼓勵學生藉由實際操作、體驗，提升分辨各項資訊的能力。</w:t>
            </w:r>
          </w:p>
          <w:p w14:paraId="26B4C5A3"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00ECDB8"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F6B49B"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p>
          <w:p w14:paraId="5D7B70F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1.準備洗衣用具。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A9358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6D7763A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183778FB"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28F15A"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74BFDE1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 經由環境美學與自然文學</w:t>
            </w:r>
            <w:r w:rsidRPr="00F57EA5">
              <w:rPr>
                <w:rFonts w:ascii="標楷體" w:eastAsia="標楷體" w:hAnsi="標楷體" w:cs="DFKaiShu-SB-Estd-BF" w:hint="eastAsia"/>
                <w:color w:val="auto"/>
              </w:rPr>
              <w:lastRenderedPageBreak/>
              <w:t>了解自然環境的倫理價值。</w:t>
            </w:r>
          </w:p>
        </w:tc>
        <w:tc>
          <w:tcPr>
            <w:tcW w:w="1784" w:type="dxa"/>
            <w:tcBorders>
              <w:top w:val="single" w:sz="8" w:space="0" w:color="000000"/>
              <w:bottom w:val="single" w:sz="8" w:space="0" w:color="000000"/>
              <w:right w:val="single" w:sz="8" w:space="0" w:color="000000"/>
            </w:tcBorders>
          </w:tcPr>
          <w:p w14:paraId="7FB6F9E1"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lastRenderedPageBreak/>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299D2680"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lastRenderedPageBreak/>
              <w:t>1.協同科目：</w:t>
            </w:r>
          </w:p>
          <w:p w14:paraId="0CDAB66C"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3D95105F"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1AA1DCC3"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4FA807CB"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098F75AF"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lastRenderedPageBreak/>
              <w:t>第7</w:t>
            </w:r>
            <w:proofErr w:type="gramStart"/>
            <w:r>
              <w:rPr>
                <w:rFonts w:ascii="標楷體" w:eastAsia="標楷體" w:hAnsi="標楷體" w:cs="標楷體"/>
                <w:sz w:val="24"/>
                <w:szCs w:val="24"/>
              </w:rPr>
              <w:t>週</w:t>
            </w:r>
            <w:proofErr w:type="gramEnd"/>
          </w:p>
          <w:p w14:paraId="5FA26056"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10/7-10/11</w:t>
            </w:r>
          </w:p>
          <w:p w14:paraId="7356B20F" w14:textId="77777777" w:rsidR="00CC0D1F" w:rsidRDefault="00CC0D1F" w:rsidP="00CC0D1F">
            <w:pPr>
              <w:jc w:val="center"/>
              <w:rPr>
                <w:rFonts w:ascii="標楷體" w:eastAsia="標楷體" w:hAnsi="標楷體" w:cs="標楷體"/>
                <w:sz w:val="24"/>
                <w:szCs w:val="24"/>
              </w:rPr>
            </w:pPr>
            <w:proofErr w:type="gramStart"/>
            <w:r>
              <w:rPr>
                <w:rFonts w:ascii="標楷體" w:eastAsia="標楷體" w:hAnsi="標楷體" w:cs="標楷體"/>
                <w:sz w:val="24"/>
                <w:szCs w:val="24"/>
              </w:rPr>
              <w:t>第1次段</w:t>
            </w:r>
            <w:proofErr w:type="gramEnd"/>
            <w:r>
              <w:rPr>
                <w:rFonts w:ascii="標楷體" w:eastAsia="標楷體" w:hAnsi="標楷體" w:cs="標楷體"/>
                <w:sz w:val="24"/>
                <w:szCs w:val="24"/>
              </w:rPr>
              <w:t>考</w:t>
            </w:r>
          </w:p>
          <w:p w14:paraId="4552F167" w14:textId="5FF9DC17"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1010國慶日</w:t>
            </w:r>
          </w:p>
        </w:tc>
        <w:tc>
          <w:tcPr>
            <w:tcW w:w="1560" w:type="dxa"/>
            <w:tcBorders>
              <w:top w:val="single" w:sz="8" w:space="0" w:color="000000"/>
              <w:left w:val="single" w:sz="8" w:space="0" w:color="000000"/>
              <w:bottom w:val="single" w:sz="8" w:space="0" w:color="000000"/>
              <w:right w:val="single" w:sz="8" w:space="0" w:color="000000"/>
            </w:tcBorders>
          </w:tcPr>
          <w:p w14:paraId="1A03E4F2"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272DA4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Ba-IV-1 </w:t>
            </w:r>
            <w:r w:rsidRPr="00F57EA5">
              <w:rPr>
                <w:rFonts w:eastAsia="標楷體" w:hint="eastAsia"/>
                <w:color w:val="auto"/>
              </w:rPr>
              <w:t>服飾的清潔、收納與管理。</w:t>
            </w:r>
          </w:p>
          <w:p w14:paraId="2B2D9344"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E7762A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150FACE8" w14:textId="77777777" w:rsidR="00CC0D1F" w:rsidRPr="00F57EA5" w:rsidRDefault="00CC0D1F" w:rsidP="00CC0D1F">
            <w:pPr>
              <w:spacing w:line="260" w:lineRule="exact"/>
              <w:jc w:val="left"/>
              <w:rPr>
                <w:rFonts w:asciiTheme="minorEastAsia" w:eastAsiaTheme="minorEastAsia" w:hAnsiTheme="minorEastAsia"/>
                <w:shd w:val="clear" w:color="auto" w:fill="FFFFFF"/>
              </w:rPr>
            </w:pPr>
            <w:r w:rsidRPr="00F57EA5">
              <w:rPr>
                <w:rFonts w:ascii="標楷體" w:eastAsia="標楷體" w:hAnsi="標楷體" w:cs="標楷體" w:hint="eastAsia"/>
                <w:color w:val="auto"/>
              </w:rPr>
              <w:t>單元二衣物保養(第一次段考)</w:t>
            </w:r>
          </w:p>
          <w:p w14:paraId="156901C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7875B2F6"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r w:rsidRPr="00F57EA5">
              <w:rPr>
                <w:rFonts w:ascii="標楷體" w:eastAsia="標楷體" w:hAnsi="標楷體" w:cs="標楷體" w:hint="eastAsia"/>
                <w:bCs/>
                <w:color w:val="auto"/>
              </w:rPr>
              <w:t>（續上節）</w:t>
            </w:r>
          </w:p>
          <w:p w14:paraId="565F83BF"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一、活動進行</w:t>
            </w:r>
          </w:p>
          <w:p w14:paraId="294E244F"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（一）教師引導各小組小隊認領一項洗衣步驟順序的主題，在書本、網路搜尋，並</w:t>
            </w:r>
            <w:proofErr w:type="gramStart"/>
            <w:r w:rsidRPr="00F57EA5">
              <w:rPr>
                <w:rFonts w:ascii="標楷體" w:eastAsia="標楷體" w:hAnsi="標楷體" w:cs="標楷體" w:hint="eastAsia"/>
                <w:bCs/>
                <w:color w:val="auto"/>
              </w:rPr>
              <w:t>於下節課</w:t>
            </w:r>
            <w:proofErr w:type="gramEnd"/>
            <w:r w:rsidRPr="00F57EA5">
              <w:rPr>
                <w:rFonts w:ascii="標楷體" w:eastAsia="標楷體" w:hAnsi="標楷體" w:cs="標楷體" w:hint="eastAsia"/>
                <w:bCs/>
                <w:color w:val="auto"/>
              </w:rPr>
              <w:t>與全班同學分享報告。</w:t>
            </w:r>
          </w:p>
          <w:p w14:paraId="35D3B015"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（二）小組搜尋資訊，判別資訊真偽。</w:t>
            </w:r>
          </w:p>
          <w:p w14:paraId="1516F71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（三）小組統再課本整填寫查詢到此洗衣階段步驟的注意事項。</w:t>
            </w:r>
          </w:p>
          <w:p w14:paraId="2D12D313"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二、</w:t>
            </w:r>
            <w:proofErr w:type="gramStart"/>
            <w:r w:rsidRPr="00F57EA5">
              <w:rPr>
                <w:rFonts w:ascii="標楷體" w:eastAsia="標楷體" w:hAnsi="標楷體" w:cs="標楷體" w:hint="eastAsia"/>
                <w:bCs/>
                <w:color w:val="auto"/>
              </w:rPr>
              <w:t>活動小省思</w:t>
            </w:r>
            <w:proofErr w:type="gramEnd"/>
            <w:r w:rsidRPr="00F57EA5">
              <w:rPr>
                <w:rFonts w:ascii="標楷體" w:eastAsia="標楷體" w:hAnsi="標楷體" w:cs="標楷體" w:hint="eastAsia"/>
                <w:bCs/>
                <w:color w:val="auto"/>
              </w:rPr>
              <w:t>與小結</w:t>
            </w:r>
          </w:p>
          <w:p w14:paraId="46385AF1"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~本節結束~</w:t>
            </w:r>
          </w:p>
          <w:p w14:paraId="7B059D9F" w14:textId="77777777" w:rsidR="00CC0D1F" w:rsidRPr="00F57EA5" w:rsidRDefault="00CC0D1F" w:rsidP="00CC0D1F">
            <w:pPr>
              <w:spacing w:line="260" w:lineRule="exact"/>
              <w:jc w:val="left"/>
              <w:rPr>
                <w:rFonts w:asciiTheme="minorEastAsia" w:eastAsiaTheme="minorEastAsia" w:hAnsiTheme="minorEastAsia"/>
                <w:bCs/>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7CE74E"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FC26FA1"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p>
          <w:p w14:paraId="71415A9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1.準備洗衣用具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3D2A4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0C8C7E8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04DFB214"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4BF6E5A"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0EF9384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環J3經由環境美學與自然文學了解自然環境的倫理價值。</w:t>
            </w:r>
          </w:p>
        </w:tc>
        <w:tc>
          <w:tcPr>
            <w:tcW w:w="1784" w:type="dxa"/>
            <w:tcBorders>
              <w:top w:val="single" w:sz="8" w:space="0" w:color="000000"/>
              <w:bottom w:val="single" w:sz="8" w:space="0" w:color="000000"/>
              <w:right w:val="single" w:sz="8" w:space="0" w:color="000000"/>
            </w:tcBorders>
          </w:tcPr>
          <w:p w14:paraId="09F1D85D"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1E061AF7"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6B452B87"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57A3C3EA"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409FDB2C"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212CDD06"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51632D87"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lastRenderedPageBreak/>
              <w:t>第8</w:t>
            </w:r>
            <w:proofErr w:type="gramStart"/>
            <w:r>
              <w:rPr>
                <w:rFonts w:ascii="標楷體" w:eastAsia="標楷體" w:hAnsi="標楷體" w:cs="標楷體"/>
                <w:sz w:val="24"/>
                <w:szCs w:val="24"/>
              </w:rPr>
              <w:t>週</w:t>
            </w:r>
            <w:proofErr w:type="gramEnd"/>
          </w:p>
          <w:p w14:paraId="355A7160" w14:textId="64D662F1"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10/14-10/18</w:t>
            </w:r>
          </w:p>
        </w:tc>
        <w:tc>
          <w:tcPr>
            <w:tcW w:w="1560" w:type="dxa"/>
            <w:tcBorders>
              <w:top w:val="single" w:sz="8" w:space="0" w:color="000000"/>
              <w:left w:val="single" w:sz="8" w:space="0" w:color="000000"/>
              <w:bottom w:val="single" w:sz="8" w:space="0" w:color="000000"/>
              <w:right w:val="single" w:sz="8" w:space="0" w:color="000000"/>
            </w:tcBorders>
          </w:tcPr>
          <w:p w14:paraId="69BC3ABA"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525DD04"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Ba-IV-1 </w:t>
            </w:r>
            <w:r w:rsidRPr="00F57EA5">
              <w:rPr>
                <w:rFonts w:eastAsia="標楷體" w:hint="eastAsia"/>
                <w:color w:val="auto"/>
              </w:rPr>
              <w:t>服飾的清潔、收納與管理。</w:t>
            </w:r>
          </w:p>
          <w:p w14:paraId="489CCE6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A7FBB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416FBC2C" w14:textId="77777777" w:rsidR="00CC0D1F" w:rsidRPr="00F57EA5" w:rsidRDefault="00CC0D1F" w:rsidP="00CC0D1F">
            <w:pPr>
              <w:spacing w:line="260" w:lineRule="exact"/>
              <w:jc w:val="left"/>
              <w:rPr>
                <w:rFonts w:asciiTheme="minorEastAsia" w:eastAsiaTheme="minorEastAsia" w:hAnsiTheme="minorEastAsia"/>
                <w:shd w:val="clear" w:color="auto" w:fill="FFFFFF"/>
              </w:rPr>
            </w:pPr>
            <w:r w:rsidRPr="00F57EA5">
              <w:rPr>
                <w:rFonts w:ascii="標楷體" w:eastAsia="標楷體" w:hAnsi="標楷體" w:cs="標楷體" w:hint="eastAsia"/>
                <w:color w:val="auto"/>
              </w:rPr>
              <w:t>單元二衣物保養</w:t>
            </w:r>
          </w:p>
          <w:p w14:paraId="7692BC0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76441C6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r w:rsidRPr="00F57EA5">
              <w:rPr>
                <w:rFonts w:ascii="標楷體" w:eastAsia="標楷體" w:hAnsi="標楷體" w:cs="標楷體" w:hint="eastAsia"/>
                <w:bCs/>
                <w:color w:val="auto"/>
              </w:rPr>
              <w:t>（續上節）</w:t>
            </w:r>
          </w:p>
          <w:p w14:paraId="2E037151"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五、活動進行</w:t>
            </w:r>
          </w:p>
          <w:p w14:paraId="551F03A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（一）教師引導各</w:t>
            </w:r>
            <w:proofErr w:type="gramStart"/>
            <w:r w:rsidRPr="00F57EA5">
              <w:rPr>
                <w:rFonts w:ascii="標楷體" w:eastAsia="標楷體" w:hAnsi="標楷體" w:cs="標楷體" w:hint="eastAsia"/>
                <w:bCs/>
                <w:color w:val="auto"/>
              </w:rPr>
              <w:t>小組小組</w:t>
            </w:r>
            <w:proofErr w:type="gramEnd"/>
            <w:r w:rsidRPr="00F57EA5">
              <w:rPr>
                <w:rFonts w:ascii="標楷體" w:eastAsia="標楷體" w:hAnsi="標楷體" w:cs="標楷體" w:hint="eastAsia"/>
                <w:bCs/>
                <w:color w:val="auto"/>
              </w:rPr>
              <w:t>認領一項洗衣步驟順序的主題，在書本、網路搜尋，並</w:t>
            </w:r>
            <w:proofErr w:type="gramStart"/>
            <w:r w:rsidRPr="00F57EA5">
              <w:rPr>
                <w:rFonts w:ascii="標楷體" w:eastAsia="標楷體" w:hAnsi="標楷體" w:cs="標楷體" w:hint="eastAsia"/>
                <w:bCs/>
                <w:color w:val="auto"/>
              </w:rPr>
              <w:t>於下節課</w:t>
            </w:r>
            <w:proofErr w:type="gramEnd"/>
            <w:r w:rsidRPr="00F57EA5">
              <w:rPr>
                <w:rFonts w:ascii="標楷體" w:eastAsia="標楷體" w:hAnsi="標楷體" w:cs="標楷體" w:hint="eastAsia"/>
                <w:bCs/>
                <w:color w:val="auto"/>
              </w:rPr>
              <w:t>與全班同學分享報告。（二）小隊搜尋資訊，判別資訊真偽。</w:t>
            </w:r>
          </w:p>
          <w:p w14:paraId="21DCAFC2"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（三）小組統再課本整填寫查詢到此洗衣階段步驟的注意事項。</w:t>
            </w:r>
          </w:p>
          <w:p w14:paraId="2A4F69E3"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六、</w:t>
            </w:r>
            <w:proofErr w:type="gramStart"/>
            <w:r w:rsidRPr="00F57EA5">
              <w:rPr>
                <w:rFonts w:ascii="標楷體" w:eastAsia="標楷體" w:hAnsi="標楷體" w:cs="標楷體" w:hint="eastAsia"/>
                <w:bCs/>
                <w:color w:val="auto"/>
              </w:rPr>
              <w:t>活動小省思</w:t>
            </w:r>
            <w:proofErr w:type="gramEnd"/>
            <w:r w:rsidRPr="00F57EA5">
              <w:rPr>
                <w:rFonts w:ascii="標楷體" w:eastAsia="標楷體" w:hAnsi="標楷體" w:cs="標楷體" w:hint="eastAsia"/>
                <w:bCs/>
                <w:color w:val="auto"/>
              </w:rPr>
              <w:t>與小結</w:t>
            </w:r>
          </w:p>
          <w:p w14:paraId="439DFD16"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0303BF"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B36631"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p>
          <w:p w14:paraId="6A643B4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1.準備洗衣用具</w:t>
            </w:r>
            <w:r w:rsidRPr="00F57EA5">
              <w:rPr>
                <w:rFonts w:ascii="標楷體" w:eastAsia="標楷體" w:hAnsi="標楷體" w:cs="標楷體" w:hint="eastAsia"/>
                <w:color w:val="auto"/>
              </w:rPr>
              <w:t>。</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2438FC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14EE9AF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20BC6E0C"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D6742F"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7934274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tcPr>
          <w:p w14:paraId="60D2F64D"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183FD466"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63C3FA29"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7060DE11"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4F3436F3"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11A37D42"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52C64948"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第9</w:t>
            </w:r>
            <w:proofErr w:type="gramStart"/>
            <w:r>
              <w:rPr>
                <w:rFonts w:ascii="標楷體" w:eastAsia="標楷體" w:hAnsi="標楷體" w:cs="標楷體"/>
                <w:sz w:val="24"/>
                <w:szCs w:val="24"/>
              </w:rPr>
              <w:t>週</w:t>
            </w:r>
            <w:proofErr w:type="gramEnd"/>
          </w:p>
          <w:p w14:paraId="04B01BDE" w14:textId="1BF6336A"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10/21-10/25</w:t>
            </w:r>
          </w:p>
        </w:tc>
        <w:tc>
          <w:tcPr>
            <w:tcW w:w="1560" w:type="dxa"/>
            <w:tcBorders>
              <w:top w:val="single" w:sz="8" w:space="0" w:color="000000"/>
              <w:left w:val="single" w:sz="8" w:space="0" w:color="000000"/>
              <w:bottom w:val="single" w:sz="8" w:space="0" w:color="000000"/>
              <w:right w:val="single" w:sz="8" w:space="0" w:color="000000"/>
            </w:tcBorders>
          </w:tcPr>
          <w:p w14:paraId="7329C865"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4F9C61A"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Ba-IV-1 </w:t>
            </w:r>
            <w:r w:rsidRPr="00F57EA5">
              <w:rPr>
                <w:rFonts w:eastAsia="標楷體" w:hint="eastAsia"/>
                <w:color w:val="auto"/>
              </w:rPr>
              <w:t>服飾的清潔、收納與管理。</w:t>
            </w:r>
          </w:p>
          <w:p w14:paraId="1D318D38"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03528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478276FC" w14:textId="77777777" w:rsidR="00CC0D1F" w:rsidRPr="00F57EA5" w:rsidRDefault="00CC0D1F" w:rsidP="00CC0D1F">
            <w:pPr>
              <w:spacing w:line="260" w:lineRule="exact"/>
              <w:jc w:val="left"/>
              <w:rPr>
                <w:rFonts w:asciiTheme="minorEastAsia" w:eastAsiaTheme="minorEastAsia" w:hAnsiTheme="minorEastAsia"/>
                <w:shd w:val="clear" w:color="auto" w:fill="FFFFFF"/>
              </w:rPr>
            </w:pPr>
            <w:r w:rsidRPr="00F57EA5">
              <w:rPr>
                <w:rFonts w:ascii="標楷體" w:eastAsia="標楷體" w:hAnsi="標楷體" w:cs="標楷體" w:hint="eastAsia"/>
                <w:color w:val="auto"/>
              </w:rPr>
              <w:t>單元二衣物保養</w:t>
            </w:r>
          </w:p>
          <w:p w14:paraId="731B8F3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0353145F"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r w:rsidRPr="00F57EA5">
              <w:rPr>
                <w:rFonts w:ascii="標楷體" w:eastAsia="標楷體" w:hAnsi="標楷體" w:cs="標楷體" w:hint="eastAsia"/>
                <w:bCs/>
                <w:color w:val="auto"/>
              </w:rPr>
              <w:t>-洗衣四部曲（續上節）</w:t>
            </w:r>
          </w:p>
          <w:p w14:paraId="254121B5"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十、活動進行</w:t>
            </w:r>
          </w:p>
          <w:p w14:paraId="4EB6E224"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1.衣物分類</w:t>
            </w:r>
          </w:p>
          <w:p w14:paraId="590E5133"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2.衣物清洗</w:t>
            </w:r>
          </w:p>
          <w:p w14:paraId="154DEE5E"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3.晒乾衣物</w:t>
            </w:r>
          </w:p>
          <w:p w14:paraId="69BE41A5"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十一、</w:t>
            </w:r>
            <w:proofErr w:type="gramStart"/>
            <w:r w:rsidRPr="00F57EA5">
              <w:rPr>
                <w:rFonts w:ascii="標楷體" w:eastAsia="標楷體" w:hAnsi="標楷體" w:cs="標楷體" w:hint="eastAsia"/>
                <w:bCs/>
                <w:color w:val="auto"/>
              </w:rPr>
              <w:t>活動小省思</w:t>
            </w:r>
            <w:proofErr w:type="gramEnd"/>
            <w:r w:rsidRPr="00F57EA5">
              <w:rPr>
                <w:rFonts w:ascii="標楷體" w:eastAsia="標楷體" w:hAnsi="標楷體" w:cs="標楷體" w:hint="eastAsia"/>
                <w:bCs/>
                <w:color w:val="auto"/>
              </w:rPr>
              <w:t>與小結</w:t>
            </w:r>
          </w:p>
          <w:p w14:paraId="42E94B4E"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FACC8D"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85EF33"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&lt;活動1&gt;洗衣的</w:t>
            </w:r>
            <w:proofErr w:type="gramStart"/>
            <w:r w:rsidRPr="00F57EA5">
              <w:rPr>
                <w:rFonts w:ascii="標楷體" w:eastAsia="標楷體" w:hAnsi="標楷體" w:cs="標楷體" w:hint="eastAsia"/>
                <w:bCs/>
                <w:color w:val="auto"/>
              </w:rPr>
              <w:t>修練</w:t>
            </w:r>
            <w:proofErr w:type="gramEnd"/>
          </w:p>
          <w:p w14:paraId="7736574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1.準備洗衣用具。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ABF6A9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1C69831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16D7E267"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154E59"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136BB0B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tcPr>
          <w:p w14:paraId="2567CE47"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1A613331"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1DF59786"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71C2B669"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55DCC5F7"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6F6039AF"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77DB7EE3"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第10</w:t>
            </w:r>
            <w:proofErr w:type="gramStart"/>
            <w:r>
              <w:rPr>
                <w:rFonts w:ascii="標楷體" w:eastAsia="標楷體" w:hAnsi="標楷體" w:cs="標楷體"/>
                <w:sz w:val="24"/>
                <w:szCs w:val="24"/>
              </w:rPr>
              <w:t>週</w:t>
            </w:r>
            <w:proofErr w:type="gramEnd"/>
          </w:p>
          <w:p w14:paraId="1E9F3A14" w14:textId="3A9FCCC4"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10/28-11/1</w:t>
            </w:r>
          </w:p>
        </w:tc>
        <w:tc>
          <w:tcPr>
            <w:tcW w:w="1560" w:type="dxa"/>
            <w:tcBorders>
              <w:top w:val="single" w:sz="8" w:space="0" w:color="000000"/>
              <w:left w:val="single" w:sz="8" w:space="0" w:color="000000"/>
              <w:bottom w:val="single" w:sz="8" w:space="0" w:color="000000"/>
              <w:right w:val="single" w:sz="8" w:space="0" w:color="000000"/>
            </w:tcBorders>
          </w:tcPr>
          <w:p w14:paraId="5D83DC31"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26A33638"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Ba-IV-1 </w:t>
            </w:r>
            <w:r w:rsidRPr="00F57EA5">
              <w:rPr>
                <w:rFonts w:eastAsia="標楷體" w:hint="eastAsia"/>
                <w:color w:val="auto"/>
              </w:rPr>
              <w:t>服飾的清潔、收納與管理。</w:t>
            </w:r>
          </w:p>
          <w:p w14:paraId="5E63C3D4"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45C92C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5E77B24F" w14:textId="77777777" w:rsidR="00CC0D1F" w:rsidRPr="00F57EA5" w:rsidRDefault="00CC0D1F" w:rsidP="00CC0D1F">
            <w:pPr>
              <w:spacing w:line="260" w:lineRule="exact"/>
              <w:jc w:val="left"/>
              <w:rPr>
                <w:rFonts w:asciiTheme="minorEastAsia" w:eastAsiaTheme="minorEastAsia" w:hAnsiTheme="minorEastAsia"/>
                <w:shd w:val="clear" w:color="auto" w:fill="FFFFFF"/>
              </w:rPr>
            </w:pPr>
            <w:r w:rsidRPr="00F57EA5">
              <w:rPr>
                <w:rFonts w:ascii="標楷體" w:eastAsia="標楷體" w:hAnsi="標楷體" w:cs="標楷體" w:hint="eastAsia"/>
                <w:color w:val="auto"/>
                <w:shd w:val="clear" w:color="auto" w:fill="FFFFFF"/>
              </w:rPr>
              <w:t>單元</w:t>
            </w:r>
            <w:r w:rsidRPr="00F57EA5">
              <w:rPr>
                <w:rFonts w:ascii="標楷體" w:eastAsia="標楷體" w:hAnsi="標楷體" w:cs="標楷體" w:hint="eastAsia"/>
                <w:color w:val="auto"/>
              </w:rPr>
              <w:t>二衣物保養</w:t>
            </w:r>
          </w:p>
          <w:p w14:paraId="31006E9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78A08F24"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&lt;活動2&gt;收納的考驗</w:t>
            </w:r>
          </w:p>
          <w:p w14:paraId="42A05FE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一、活動說明</w:t>
            </w:r>
          </w:p>
          <w:p w14:paraId="1D8CC6B7"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二、活動進行</w:t>
            </w:r>
          </w:p>
          <w:p w14:paraId="3CB01620"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lastRenderedPageBreak/>
              <w:t>1.衣物收納困擾分享</w:t>
            </w:r>
          </w:p>
          <w:p w14:paraId="4A4D9394"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2.收納妙招大公開</w:t>
            </w:r>
          </w:p>
          <w:p w14:paraId="1D237952"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3.收納改善實作</w:t>
            </w:r>
          </w:p>
          <w:p w14:paraId="74F20F7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三、</w:t>
            </w:r>
            <w:proofErr w:type="gramStart"/>
            <w:r w:rsidRPr="00F57EA5">
              <w:rPr>
                <w:rFonts w:ascii="標楷體" w:eastAsia="標楷體" w:hAnsi="標楷體" w:cs="標楷體" w:hint="eastAsia"/>
                <w:bCs/>
                <w:color w:val="auto"/>
              </w:rPr>
              <w:t>活動小省思</w:t>
            </w:r>
            <w:proofErr w:type="gramEnd"/>
            <w:r w:rsidRPr="00F57EA5">
              <w:rPr>
                <w:rFonts w:ascii="標楷體" w:eastAsia="標楷體" w:hAnsi="標楷體" w:cs="標楷體" w:hint="eastAsia"/>
                <w:bCs/>
                <w:color w:val="auto"/>
              </w:rPr>
              <w:t>與小結</w:t>
            </w:r>
          </w:p>
          <w:p w14:paraId="0548F9F1"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BA9499F"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87A4603"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&lt;活動2&gt;收納的考驗</w:t>
            </w:r>
          </w:p>
          <w:p w14:paraId="55DC8E1F" w14:textId="77777777" w:rsidR="00CC0D1F" w:rsidRPr="00F57EA5" w:rsidRDefault="00CC0D1F" w:rsidP="00CC0D1F">
            <w:pPr>
              <w:spacing w:line="260" w:lineRule="exact"/>
              <w:jc w:val="left"/>
              <w:rPr>
                <w:rFonts w:asciiTheme="minorEastAsia" w:eastAsiaTheme="minorEastAsia" w:hAnsiTheme="minorEastAsia"/>
                <w:shd w:val="clear" w:color="auto" w:fill="FFFFFF"/>
              </w:rPr>
            </w:pPr>
            <w:r w:rsidRPr="00F57EA5">
              <w:rPr>
                <w:rFonts w:ascii="標楷體" w:eastAsia="標楷體" w:hAnsi="標楷體" w:cs="標楷體" w:hint="eastAsia"/>
                <w:bCs/>
                <w:color w:val="auto"/>
              </w:rPr>
              <w:t>1.準備衣物。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451B7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3B3BAD20"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6D78FE"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31C7965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tcPr>
          <w:p w14:paraId="50DF815D"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2972ACFF"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2F636ECE"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lastRenderedPageBreak/>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149EA935"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25CE1DF6"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0148AB04"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723660F1"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lastRenderedPageBreak/>
              <w:t>第11</w:t>
            </w:r>
            <w:proofErr w:type="gramStart"/>
            <w:r>
              <w:rPr>
                <w:rFonts w:ascii="標楷體" w:eastAsia="標楷體" w:hAnsi="標楷體" w:cs="標楷體"/>
                <w:sz w:val="24"/>
                <w:szCs w:val="24"/>
              </w:rPr>
              <w:t>週</w:t>
            </w:r>
            <w:proofErr w:type="gramEnd"/>
          </w:p>
          <w:p w14:paraId="4E6B1B13" w14:textId="2B31F882"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11/4-11/8</w:t>
            </w:r>
          </w:p>
        </w:tc>
        <w:tc>
          <w:tcPr>
            <w:tcW w:w="1560" w:type="dxa"/>
            <w:tcBorders>
              <w:top w:val="single" w:sz="8" w:space="0" w:color="000000"/>
              <w:left w:val="single" w:sz="8" w:space="0" w:color="000000"/>
              <w:bottom w:val="single" w:sz="8" w:space="0" w:color="000000"/>
              <w:right w:val="single" w:sz="8" w:space="0" w:color="000000"/>
            </w:tcBorders>
          </w:tcPr>
          <w:p w14:paraId="7DFA82D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E7B45C2"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Ba-IV-1 </w:t>
            </w:r>
            <w:r w:rsidRPr="00F57EA5">
              <w:rPr>
                <w:rFonts w:eastAsia="標楷體" w:hint="eastAsia"/>
                <w:color w:val="auto"/>
              </w:rPr>
              <w:t>服飾的清潔、收納與管理。</w:t>
            </w:r>
          </w:p>
          <w:p w14:paraId="2A2FE57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A83C73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7C7EB53D" w14:textId="77777777" w:rsidR="00CC0D1F" w:rsidRPr="00F57EA5" w:rsidRDefault="00CC0D1F" w:rsidP="00CC0D1F">
            <w:pPr>
              <w:spacing w:line="260" w:lineRule="exact"/>
              <w:jc w:val="left"/>
              <w:rPr>
                <w:rFonts w:asciiTheme="minorEastAsia" w:eastAsiaTheme="minorEastAsia" w:hAnsiTheme="minorEastAsia"/>
                <w:shd w:val="clear" w:color="auto" w:fill="FFFFFF"/>
              </w:rPr>
            </w:pPr>
            <w:r w:rsidRPr="00F57EA5">
              <w:rPr>
                <w:rFonts w:ascii="標楷體" w:eastAsia="標楷體" w:hAnsi="標楷體" w:cs="標楷體" w:hint="eastAsia"/>
                <w:color w:val="auto"/>
                <w:shd w:val="clear" w:color="auto" w:fill="FFFFFF"/>
              </w:rPr>
              <w:t>單元</w:t>
            </w:r>
            <w:r w:rsidRPr="00F57EA5">
              <w:rPr>
                <w:rFonts w:ascii="標楷體" w:eastAsia="標楷體" w:hAnsi="標楷體" w:cs="標楷體" w:hint="eastAsia"/>
                <w:color w:val="auto"/>
              </w:rPr>
              <w:t>二衣物保養</w:t>
            </w:r>
          </w:p>
          <w:p w14:paraId="23FBD5B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0F422DA4"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&lt;活動2&gt;收納的考驗（續上節）</w:t>
            </w:r>
          </w:p>
          <w:p w14:paraId="78DD987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四、活動說明</w:t>
            </w:r>
          </w:p>
          <w:p w14:paraId="682FB7D1"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五、活動進行</w:t>
            </w:r>
          </w:p>
          <w:p w14:paraId="09ABC6F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1.教師提問</w:t>
            </w:r>
          </w:p>
          <w:p w14:paraId="1DFD8744"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2.改善家裡的衣物收納方式時，你有遇到什麼困難嗎？你是如何怎麼解決的？</w:t>
            </w:r>
          </w:p>
          <w:p w14:paraId="223B0DC0"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3.衣物收納改善成果分享</w:t>
            </w:r>
          </w:p>
          <w:p w14:paraId="4E8B549E"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六、</w:t>
            </w:r>
            <w:proofErr w:type="gramStart"/>
            <w:r w:rsidRPr="00F57EA5">
              <w:rPr>
                <w:rFonts w:ascii="標楷體" w:eastAsia="標楷體" w:hAnsi="標楷體" w:cs="標楷體" w:hint="eastAsia"/>
                <w:bCs/>
                <w:color w:val="auto"/>
              </w:rPr>
              <w:t>活動小省思</w:t>
            </w:r>
            <w:proofErr w:type="gramEnd"/>
            <w:r w:rsidRPr="00F57EA5">
              <w:rPr>
                <w:rFonts w:ascii="標楷體" w:eastAsia="標楷體" w:hAnsi="標楷體" w:cs="標楷體" w:hint="eastAsia"/>
                <w:bCs/>
                <w:color w:val="auto"/>
              </w:rPr>
              <w:t>及小結</w:t>
            </w:r>
          </w:p>
          <w:p w14:paraId="523A1161"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七、教師總結與歸納</w:t>
            </w:r>
          </w:p>
          <w:p w14:paraId="18B9AA3B"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5C453CE"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CFCC6A"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&lt;活動2&gt;收納的考驗</w:t>
            </w:r>
          </w:p>
          <w:p w14:paraId="79E202C1" w14:textId="77777777" w:rsidR="00CC0D1F" w:rsidRPr="00F57EA5" w:rsidRDefault="00CC0D1F" w:rsidP="00CC0D1F">
            <w:pPr>
              <w:spacing w:line="260" w:lineRule="exact"/>
              <w:jc w:val="left"/>
              <w:rPr>
                <w:rFonts w:asciiTheme="minorEastAsia" w:eastAsiaTheme="minorEastAsia" w:hAnsiTheme="minorEastAsia"/>
                <w:shd w:val="clear" w:color="auto" w:fill="FFFFFF"/>
              </w:rPr>
            </w:pPr>
            <w:r w:rsidRPr="00F57EA5">
              <w:rPr>
                <w:rFonts w:ascii="標楷體" w:eastAsia="標楷體" w:hAnsi="標楷體" w:cs="標楷體" w:hint="eastAsia"/>
                <w:bCs/>
                <w:color w:val="auto"/>
              </w:rPr>
              <w:t>1.準備衣物。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9096E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3BF91DD0"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EF999F0"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2893832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tcPr>
          <w:p w14:paraId="3E1C19E8"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571ABAD6"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377E909D"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0D7EADF5"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4FE43817"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64D45B86"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192D31F0"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第12</w:t>
            </w:r>
            <w:proofErr w:type="gramStart"/>
            <w:r>
              <w:rPr>
                <w:rFonts w:ascii="標楷體" w:eastAsia="標楷體" w:hAnsi="標楷體" w:cs="標楷體"/>
                <w:sz w:val="24"/>
                <w:szCs w:val="24"/>
              </w:rPr>
              <w:t>週</w:t>
            </w:r>
            <w:proofErr w:type="gramEnd"/>
          </w:p>
          <w:p w14:paraId="276C062F" w14:textId="75E17410"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11/11-11/15</w:t>
            </w:r>
          </w:p>
        </w:tc>
        <w:tc>
          <w:tcPr>
            <w:tcW w:w="1560" w:type="dxa"/>
            <w:tcBorders>
              <w:top w:val="single" w:sz="8" w:space="0" w:color="000000"/>
              <w:left w:val="single" w:sz="8" w:space="0" w:color="000000"/>
              <w:bottom w:val="single" w:sz="8" w:space="0" w:color="000000"/>
              <w:right w:val="single" w:sz="8" w:space="0" w:color="000000"/>
            </w:tcBorders>
          </w:tcPr>
          <w:p w14:paraId="76360E7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2D6D450"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Ba-IV-1 </w:t>
            </w:r>
            <w:r w:rsidRPr="00F57EA5">
              <w:rPr>
                <w:rFonts w:eastAsia="標楷體" w:hint="eastAsia"/>
                <w:color w:val="auto"/>
              </w:rPr>
              <w:t>服飾的清潔、收納與管理。</w:t>
            </w:r>
          </w:p>
          <w:p w14:paraId="569BC120"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Bc-IV-1 </w:t>
            </w:r>
            <w:r w:rsidRPr="00F57EA5">
              <w:rPr>
                <w:rFonts w:eastAsia="標楷體" w:hint="eastAsia"/>
                <w:color w:val="auto"/>
              </w:rPr>
              <w:t>常見織品的認識與手縫技巧應用。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4CCE1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主題三衣Q魔法師</w:t>
            </w:r>
          </w:p>
          <w:p w14:paraId="0D8AACDC" w14:textId="77777777" w:rsidR="00CC0D1F" w:rsidRPr="00F57EA5" w:rsidRDefault="00CC0D1F" w:rsidP="00CC0D1F">
            <w:pPr>
              <w:spacing w:line="260" w:lineRule="exact"/>
              <w:jc w:val="left"/>
              <w:rPr>
                <w:rFonts w:asciiTheme="minorEastAsia" w:eastAsiaTheme="minorEastAsia" w:hAnsiTheme="minorEastAsia"/>
                <w:snapToGrid w:val="0"/>
              </w:rPr>
            </w:pPr>
            <w:r w:rsidRPr="00F57EA5">
              <w:rPr>
                <w:rFonts w:ascii="標楷體" w:eastAsia="標楷體" w:hAnsi="標楷體" w:cs="標楷體" w:hint="eastAsia"/>
                <w:color w:val="auto"/>
                <w:shd w:val="clear" w:color="auto" w:fill="FFFFFF"/>
              </w:rPr>
              <w:t>單元</w:t>
            </w:r>
            <w:r w:rsidRPr="00F57EA5">
              <w:rPr>
                <w:rFonts w:ascii="標楷體" w:eastAsia="標楷體" w:hAnsi="標楷體" w:cs="標楷體" w:hint="eastAsia"/>
                <w:color w:val="auto"/>
              </w:rPr>
              <w:t>二衣物保養</w:t>
            </w:r>
          </w:p>
          <w:p w14:paraId="1C16345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單元二：衣物保養</w:t>
            </w:r>
          </w:p>
          <w:p w14:paraId="1AE38F5B"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&lt;活動2&gt;收納的考驗（續上節）</w:t>
            </w:r>
          </w:p>
          <w:p w14:paraId="26FF590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四、活動說明</w:t>
            </w:r>
          </w:p>
          <w:p w14:paraId="2D07E3A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五、活動進行</w:t>
            </w:r>
          </w:p>
          <w:p w14:paraId="22B60DCF"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1.教師提問</w:t>
            </w:r>
          </w:p>
          <w:p w14:paraId="3D3C8D40"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2.改善家裡的衣物收納方式時，你有遇到什麼困難嗎？你是如何怎麼解決的？</w:t>
            </w:r>
          </w:p>
          <w:p w14:paraId="57039BE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3.衣物收納改善成果分享</w:t>
            </w:r>
          </w:p>
          <w:p w14:paraId="4081BE78"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六、</w:t>
            </w:r>
            <w:proofErr w:type="gramStart"/>
            <w:r w:rsidRPr="00F57EA5">
              <w:rPr>
                <w:rFonts w:ascii="標楷體" w:eastAsia="標楷體" w:hAnsi="標楷體" w:cs="標楷體" w:hint="eastAsia"/>
                <w:bCs/>
                <w:color w:val="auto"/>
              </w:rPr>
              <w:t>活動小省思</w:t>
            </w:r>
            <w:proofErr w:type="gramEnd"/>
            <w:r w:rsidRPr="00F57EA5">
              <w:rPr>
                <w:rFonts w:ascii="標楷體" w:eastAsia="標楷體" w:hAnsi="標楷體" w:cs="標楷體" w:hint="eastAsia"/>
                <w:bCs/>
                <w:color w:val="auto"/>
              </w:rPr>
              <w:t>及小結</w:t>
            </w:r>
          </w:p>
          <w:p w14:paraId="4C74E699"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lastRenderedPageBreak/>
              <w:t>七、教師總結與歸納</w:t>
            </w:r>
          </w:p>
          <w:p w14:paraId="3BBF4FBA"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626BBC"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CBEAF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bCs/>
                <w:color w:val="auto"/>
              </w:rPr>
              <w:t>&lt;活動2&gt;收納的考驗</w:t>
            </w:r>
          </w:p>
          <w:p w14:paraId="7902774C" w14:textId="77777777" w:rsidR="00CC0D1F" w:rsidRPr="00F57EA5" w:rsidRDefault="00CC0D1F" w:rsidP="00CC0D1F">
            <w:pPr>
              <w:spacing w:line="260" w:lineRule="exact"/>
              <w:jc w:val="left"/>
              <w:rPr>
                <w:rFonts w:asciiTheme="minorEastAsia" w:eastAsiaTheme="minorEastAsia" w:hAnsiTheme="minorEastAsia"/>
                <w:shd w:val="clear" w:color="auto" w:fill="FFFFFF"/>
              </w:rPr>
            </w:pPr>
            <w:r w:rsidRPr="00F57EA5">
              <w:rPr>
                <w:rFonts w:ascii="標楷體" w:eastAsia="標楷體" w:hAnsi="標楷體" w:cs="標楷體" w:hint="eastAsia"/>
                <w:bCs/>
                <w:color w:val="auto"/>
              </w:rPr>
              <w:t>1.準備衣物。</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A78FD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2D457D2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DDFF3FF"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【環境教育】</w:t>
            </w:r>
          </w:p>
          <w:p w14:paraId="73A076D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color w:val="auto"/>
              </w:rPr>
              <w:t>環J3 經由環境美學與自然文學了解自然環境的倫理價值。</w:t>
            </w:r>
          </w:p>
        </w:tc>
        <w:tc>
          <w:tcPr>
            <w:tcW w:w="1784" w:type="dxa"/>
            <w:tcBorders>
              <w:top w:val="single" w:sz="8" w:space="0" w:color="000000"/>
              <w:bottom w:val="single" w:sz="8" w:space="0" w:color="000000"/>
              <w:right w:val="single" w:sz="8" w:space="0" w:color="000000"/>
            </w:tcBorders>
          </w:tcPr>
          <w:p w14:paraId="6DFD1ECD"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22939DEE"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141E65E4"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6D3798AB"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08E8C4D9"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51E1D6CB"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45D628C0"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第13</w:t>
            </w:r>
            <w:proofErr w:type="gramStart"/>
            <w:r>
              <w:rPr>
                <w:rFonts w:ascii="標楷體" w:eastAsia="標楷體" w:hAnsi="標楷體" w:cs="標楷體"/>
                <w:sz w:val="24"/>
                <w:szCs w:val="24"/>
              </w:rPr>
              <w:t>週</w:t>
            </w:r>
            <w:proofErr w:type="gramEnd"/>
          </w:p>
          <w:p w14:paraId="30E84265" w14:textId="43E617EE"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11/18-11/22</w:t>
            </w:r>
          </w:p>
        </w:tc>
        <w:tc>
          <w:tcPr>
            <w:tcW w:w="1560" w:type="dxa"/>
            <w:tcBorders>
              <w:top w:val="single" w:sz="8" w:space="0" w:color="000000"/>
              <w:left w:val="single" w:sz="8" w:space="0" w:color="000000"/>
              <w:bottom w:val="single" w:sz="8" w:space="0" w:color="000000"/>
              <w:right w:val="single" w:sz="8" w:space="0" w:color="000000"/>
            </w:tcBorders>
          </w:tcPr>
          <w:p w14:paraId="5947E3B9"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35F8118A"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8C5B31A"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p w14:paraId="2374A95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92221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7A33776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一</w:t>
            </w:r>
            <w:proofErr w:type="gramEnd"/>
            <w:r w:rsidRPr="00F57EA5">
              <w:rPr>
                <w:rFonts w:ascii="標楷體" w:eastAsia="標楷體" w:hAnsi="標楷體" w:cs="標楷體" w:hint="eastAsia"/>
                <w:color w:val="auto"/>
              </w:rPr>
              <w:t>烹調「硬」實力</w:t>
            </w:r>
          </w:p>
          <w:p w14:paraId="237834C3" w14:textId="77777777" w:rsidR="00CC0D1F" w:rsidRPr="00F57EA5" w:rsidRDefault="00CC0D1F" w:rsidP="00CC0D1F">
            <w:pPr>
              <w:spacing w:line="260" w:lineRule="exact"/>
              <w:jc w:val="left"/>
              <w:rPr>
                <w:rFonts w:asciiTheme="minorEastAsia" w:eastAsiaTheme="minorEastAsia" w:hAnsiTheme="minorEastAsia"/>
              </w:rPr>
            </w:pPr>
          </w:p>
          <w:p w14:paraId="558CD30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一</w:t>
            </w:r>
            <w:proofErr w:type="gramEnd"/>
            <w:r w:rsidRPr="00F57EA5">
              <w:rPr>
                <w:rFonts w:ascii="標楷體" w:eastAsia="標楷體" w:hAnsi="標楷體" w:cs="標楷體" w:hint="eastAsia"/>
                <w:color w:val="auto"/>
              </w:rPr>
              <w:t>：烹調「硬」實力</w:t>
            </w:r>
          </w:p>
          <w:p w14:paraId="1688007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&lt;活動1&gt;環境探索</w:t>
            </w:r>
          </w:p>
          <w:p w14:paraId="7A85CD8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7A2ADC7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w:t>
            </w:r>
          </w:p>
          <w:p w14:paraId="5959411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1.觀察廚房配置</w:t>
            </w:r>
          </w:p>
          <w:p w14:paraId="5023B4B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2.烹飪教室使用守則</w:t>
            </w:r>
          </w:p>
          <w:p w14:paraId="04D8159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三、教師總結與歸納</w:t>
            </w:r>
          </w:p>
          <w:p w14:paraId="70C0FE2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6E3C04B"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A54BCB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&lt;活動1&gt;環境探索</w:t>
            </w:r>
          </w:p>
          <w:p w14:paraId="7FD8662F"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1.教師可運用實際示範、影片示範、圖片展示等方式，讓學生透過實際觀察學習。</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D511A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281257B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62BC7FA4"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479A731"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7A10033A"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5358AECC"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0C36A327"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安J9 遵守環境設施備的安全守則。</w:t>
            </w:r>
          </w:p>
          <w:p w14:paraId="271DB6E2"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39FDB9E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55D24097"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7E04C0FC"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176C857A"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39494B99"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4BE601DA"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376FA86D"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05F0AA4A"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第14</w:t>
            </w:r>
            <w:proofErr w:type="gramStart"/>
            <w:r>
              <w:rPr>
                <w:rFonts w:ascii="標楷體" w:eastAsia="標楷體" w:hAnsi="標楷體" w:cs="標楷體"/>
                <w:sz w:val="24"/>
                <w:szCs w:val="24"/>
              </w:rPr>
              <w:t>週</w:t>
            </w:r>
            <w:proofErr w:type="gramEnd"/>
          </w:p>
          <w:p w14:paraId="7CC17F2B"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11/25-11/29</w:t>
            </w:r>
          </w:p>
          <w:p w14:paraId="18849F58" w14:textId="26388DDB" w:rsidR="00CC0D1F" w:rsidRPr="00F57EA5" w:rsidRDefault="00CC0D1F" w:rsidP="00CC0D1F">
            <w:pPr>
              <w:spacing w:line="260" w:lineRule="exact"/>
              <w:jc w:val="center"/>
              <w:rPr>
                <w:rFonts w:asciiTheme="minorEastAsia" w:eastAsiaTheme="minorEastAsia" w:hAnsiTheme="minorEastAsia"/>
              </w:rPr>
            </w:pPr>
            <w:proofErr w:type="gramStart"/>
            <w:r>
              <w:rPr>
                <w:rFonts w:ascii="標楷體" w:eastAsia="標楷體" w:hAnsi="標楷體" w:cs="標楷體"/>
                <w:sz w:val="24"/>
                <w:szCs w:val="24"/>
              </w:rPr>
              <w:t>第2次段</w:t>
            </w:r>
            <w:proofErr w:type="gramEnd"/>
            <w:r>
              <w:rPr>
                <w:rFonts w:ascii="標楷體" w:eastAsia="標楷體" w:hAnsi="標楷體" w:cs="標楷體"/>
                <w:sz w:val="24"/>
                <w:szCs w:val="24"/>
              </w:rPr>
              <w:t>考</w:t>
            </w:r>
          </w:p>
        </w:tc>
        <w:tc>
          <w:tcPr>
            <w:tcW w:w="1560" w:type="dxa"/>
            <w:tcBorders>
              <w:top w:val="single" w:sz="8" w:space="0" w:color="000000"/>
              <w:left w:val="single" w:sz="8" w:space="0" w:color="000000"/>
              <w:bottom w:val="single" w:sz="8" w:space="0" w:color="000000"/>
              <w:right w:val="single" w:sz="8" w:space="0" w:color="000000"/>
            </w:tcBorders>
          </w:tcPr>
          <w:p w14:paraId="32E1AF5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171145B3"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CAB9F60"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p w14:paraId="2F0DD3F5"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892CA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6983DE6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一</w:t>
            </w:r>
            <w:proofErr w:type="gramEnd"/>
            <w:r w:rsidRPr="00F57EA5">
              <w:rPr>
                <w:rFonts w:ascii="標楷體" w:eastAsia="標楷體" w:hAnsi="標楷體" w:cs="標楷體" w:hint="eastAsia"/>
                <w:color w:val="auto"/>
              </w:rPr>
              <w:t>烹調「硬」實力(第二次段考)</w:t>
            </w:r>
          </w:p>
          <w:p w14:paraId="02F83BC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一</w:t>
            </w:r>
            <w:proofErr w:type="gramEnd"/>
            <w:r w:rsidRPr="00F57EA5">
              <w:rPr>
                <w:rFonts w:ascii="標楷體" w:eastAsia="標楷體" w:hAnsi="標楷體" w:cs="標楷體" w:hint="eastAsia"/>
                <w:color w:val="auto"/>
              </w:rPr>
              <w:t>：烹調「硬」實力</w:t>
            </w:r>
          </w:p>
          <w:p w14:paraId="0819649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器具再發現</w:t>
            </w:r>
          </w:p>
          <w:p w14:paraId="5135741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0AB26DE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二、活動進行-烹調器材使用、清潔與保養</w:t>
            </w:r>
          </w:p>
          <w:p w14:paraId="7A2F419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01F4DFD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三、教師總結與歸納</w:t>
            </w:r>
          </w:p>
          <w:p w14:paraId="2A3BA00F"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782356"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F07A7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器具再發現</w:t>
            </w:r>
          </w:p>
          <w:p w14:paraId="1F96704F"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1.烹飪教室觀察器具。</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95F5B1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0A35894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42DF0935"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710F7F"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696C3B6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78309897"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7B5AD5E8"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安J9 遵守環境設施備的安全守則。</w:t>
            </w:r>
          </w:p>
          <w:p w14:paraId="66CD2BA0"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680F8D3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37A85224"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4F63F18A"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48361964"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5E78FE7F"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62C840ED"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5E9091F8"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36FF7574"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lastRenderedPageBreak/>
              <w:t>第15</w:t>
            </w:r>
            <w:proofErr w:type="gramStart"/>
            <w:r>
              <w:rPr>
                <w:rFonts w:ascii="標楷體" w:eastAsia="標楷體" w:hAnsi="標楷體" w:cs="標楷體"/>
                <w:sz w:val="24"/>
                <w:szCs w:val="24"/>
              </w:rPr>
              <w:t>週</w:t>
            </w:r>
            <w:proofErr w:type="gramEnd"/>
          </w:p>
          <w:p w14:paraId="18A3A702" w14:textId="0149ACA6"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12/2-12/6</w:t>
            </w:r>
          </w:p>
        </w:tc>
        <w:tc>
          <w:tcPr>
            <w:tcW w:w="1560" w:type="dxa"/>
            <w:tcBorders>
              <w:top w:val="single" w:sz="8" w:space="0" w:color="000000"/>
              <w:left w:val="single" w:sz="8" w:space="0" w:color="000000"/>
              <w:bottom w:val="single" w:sz="8" w:space="0" w:color="000000"/>
              <w:right w:val="single" w:sz="8" w:space="0" w:color="000000"/>
            </w:tcBorders>
          </w:tcPr>
          <w:p w14:paraId="594AADAC"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20F5974C"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8BA0319"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p w14:paraId="63158A4E"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67C35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43BD440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單元二料理起手式</w:t>
            </w:r>
          </w:p>
          <w:p w14:paraId="4EE8C56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單元二：料理起手式</w:t>
            </w:r>
          </w:p>
          <w:p w14:paraId="52EA8F2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&lt;活動1&gt;不知不可~烹調步驟的教學</w:t>
            </w:r>
          </w:p>
          <w:p w14:paraId="0B81EF7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12CC28C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二、活動進行-烹調技術探索</w:t>
            </w:r>
          </w:p>
          <w:p w14:paraId="3D44585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01FEE957"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4A6441"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F4ED8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&lt;活動1&gt;不知不可~烹調步驟的教學</w:t>
            </w:r>
          </w:p>
          <w:p w14:paraId="524A2632"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1.教師可運用實際示範、影片示範、圖片展示等方式，讓學生透過實際觀察學習。</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A81C3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294E36F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389FF0FC"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AECC28E"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17F0C35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0A839158"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746B862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安J9 遵守環境設施備的安全守則。</w:t>
            </w:r>
          </w:p>
          <w:p w14:paraId="5C0768CD"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234C757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474211EB"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4CB6421B"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0712E891"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7B70C595"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3058ED33"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1524D652"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478E10C9"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第16</w:t>
            </w:r>
            <w:proofErr w:type="gramStart"/>
            <w:r>
              <w:rPr>
                <w:rFonts w:ascii="標楷體" w:eastAsia="標楷體" w:hAnsi="標楷體" w:cs="標楷體"/>
                <w:sz w:val="24"/>
                <w:szCs w:val="24"/>
              </w:rPr>
              <w:t>週</w:t>
            </w:r>
            <w:proofErr w:type="gramEnd"/>
          </w:p>
          <w:p w14:paraId="1670038E" w14:textId="3026C3CD"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12/9-12/13</w:t>
            </w:r>
          </w:p>
        </w:tc>
        <w:tc>
          <w:tcPr>
            <w:tcW w:w="1560" w:type="dxa"/>
            <w:tcBorders>
              <w:top w:val="single" w:sz="8" w:space="0" w:color="000000"/>
              <w:left w:val="single" w:sz="8" w:space="0" w:color="000000"/>
              <w:bottom w:val="single" w:sz="8" w:space="0" w:color="000000"/>
              <w:right w:val="single" w:sz="8" w:space="0" w:color="000000"/>
            </w:tcBorders>
          </w:tcPr>
          <w:p w14:paraId="624511E9"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0ECD01BF"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9C8B7A7"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p w14:paraId="543A7582"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1BACF0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56A4E80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單元二料理起手式</w:t>
            </w:r>
          </w:p>
          <w:p w14:paraId="0F654B8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單元二：料理起手式</w:t>
            </w:r>
          </w:p>
          <w:p w14:paraId="3C0E3ED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&lt;活動2&gt;選購</w:t>
            </w:r>
            <w:proofErr w:type="gramStart"/>
            <w:r w:rsidRPr="00F57EA5">
              <w:rPr>
                <w:rFonts w:ascii="標楷體" w:eastAsia="標楷體" w:hAnsi="標楷體" w:cs="標楷體" w:hint="eastAsia"/>
                <w:bCs/>
                <w:color w:val="auto"/>
              </w:rPr>
              <w:t>祕訣</w:t>
            </w:r>
            <w:proofErr w:type="gramEnd"/>
          </w:p>
          <w:p w14:paraId="098ED4E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478A0D8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二、活動進行-生鮮食材選購要點</w:t>
            </w:r>
          </w:p>
          <w:p w14:paraId="1636316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38117D08"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F65C1F"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338DE4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選購</w:t>
            </w:r>
            <w:proofErr w:type="gramStart"/>
            <w:r w:rsidRPr="00F57EA5">
              <w:rPr>
                <w:rFonts w:ascii="標楷體" w:eastAsia="標楷體" w:hAnsi="標楷體" w:cs="標楷體" w:hint="eastAsia"/>
                <w:color w:val="auto"/>
              </w:rPr>
              <w:t>祕訣</w:t>
            </w:r>
            <w:proofErr w:type="gramEnd"/>
          </w:p>
          <w:p w14:paraId="27B48C3C"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1.事先採買食材。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4749AF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186A907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4B33D8D3"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F120313"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110CC360"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31AFFAB0"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47311059"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安J9 遵守環境設施備的安全守則。</w:t>
            </w:r>
          </w:p>
          <w:p w14:paraId="404CFB14"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6448F27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5D8A0ADB"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13CF4EAD"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1309F188"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7F83A819"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78D4C209"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5094003E"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57B4B9A0"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第17</w:t>
            </w:r>
            <w:proofErr w:type="gramStart"/>
            <w:r>
              <w:rPr>
                <w:rFonts w:ascii="標楷體" w:eastAsia="標楷體" w:hAnsi="標楷體" w:cs="標楷體"/>
                <w:sz w:val="24"/>
                <w:szCs w:val="24"/>
              </w:rPr>
              <w:t>週</w:t>
            </w:r>
            <w:proofErr w:type="gramEnd"/>
          </w:p>
          <w:p w14:paraId="229C8399" w14:textId="4B421AB9"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12/16-12/20</w:t>
            </w:r>
          </w:p>
        </w:tc>
        <w:tc>
          <w:tcPr>
            <w:tcW w:w="1560" w:type="dxa"/>
            <w:tcBorders>
              <w:top w:val="single" w:sz="8" w:space="0" w:color="000000"/>
              <w:left w:val="single" w:sz="8" w:space="0" w:color="000000"/>
              <w:bottom w:val="single" w:sz="8" w:space="0" w:color="000000"/>
              <w:right w:val="single" w:sz="8" w:space="0" w:color="000000"/>
            </w:tcBorders>
          </w:tcPr>
          <w:p w14:paraId="6971368F"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3746EBB5"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w:t>
            </w:r>
            <w:r w:rsidRPr="00F57EA5">
              <w:rPr>
                <w:rFonts w:eastAsia="標楷體" w:hint="eastAsia"/>
                <w:color w:val="auto"/>
              </w:rPr>
              <w:lastRenderedPageBreak/>
              <w:t>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6CD5DD7"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lastRenderedPageBreak/>
              <w:t>家</w:t>
            </w:r>
            <w:r w:rsidRPr="00F57EA5">
              <w:rPr>
                <w:rFonts w:eastAsia="標楷體" w:hint="eastAsia"/>
                <w:color w:val="auto"/>
              </w:rPr>
              <w:t xml:space="preserve">Ab-IV-1 </w:t>
            </w:r>
            <w:r w:rsidRPr="00F57EA5">
              <w:rPr>
                <w:rFonts w:eastAsia="標楷體" w:hint="eastAsia"/>
                <w:color w:val="auto"/>
              </w:rPr>
              <w:t>食物的選購、保存與有效運用。</w:t>
            </w:r>
          </w:p>
          <w:p w14:paraId="7F95C7D6"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20489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618CA4D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單元二料理起手式</w:t>
            </w:r>
          </w:p>
          <w:p w14:paraId="6B9C8E7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單元二：料理起手式</w:t>
            </w:r>
          </w:p>
          <w:p w14:paraId="70134F1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選購</w:t>
            </w:r>
            <w:proofErr w:type="gramStart"/>
            <w:r w:rsidRPr="00F57EA5">
              <w:rPr>
                <w:rFonts w:ascii="標楷體" w:eastAsia="標楷體" w:hAnsi="標楷體" w:cs="標楷體" w:hint="eastAsia"/>
                <w:color w:val="auto"/>
              </w:rPr>
              <w:t>祕訣</w:t>
            </w:r>
            <w:proofErr w:type="gramEnd"/>
            <w:r w:rsidRPr="00F57EA5">
              <w:rPr>
                <w:rFonts w:ascii="標楷體" w:eastAsia="標楷體" w:hAnsi="標楷體" w:cs="標楷體" w:hint="eastAsia"/>
                <w:color w:val="auto"/>
              </w:rPr>
              <w:t>（續上節）</w:t>
            </w:r>
          </w:p>
          <w:p w14:paraId="2FCD0A2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680C59C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二、活動進行-包裝食品與散裝食品的選購要點</w:t>
            </w:r>
          </w:p>
          <w:p w14:paraId="3CDE1E8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lastRenderedPageBreak/>
              <w:t>三、影響食材選購的各種因素</w:t>
            </w:r>
          </w:p>
          <w:p w14:paraId="30463A6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四、</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113C141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五、教師總結與歸納</w:t>
            </w:r>
          </w:p>
          <w:p w14:paraId="48DC259A"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09B5DF6"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70781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選購</w:t>
            </w:r>
            <w:proofErr w:type="gramStart"/>
            <w:r w:rsidRPr="00F57EA5">
              <w:rPr>
                <w:rFonts w:ascii="標楷體" w:eastAsia="標楷體" w:hAnsi="標楷體" w:cs="標楷體" w:hint="eastAsia"/>
                <w:color w:val="auto"/>
              </w:rPr>
              <w:t>祕訣</w:t>
            </w:r>
            <w:proofErr w:type="gramEnd"/>
          </w:p>
          <w:p w14:paraId="2CBCD0E5"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1.事先採買食材。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A6AB4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2F064EB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2007711E"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8B582D"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74C28CB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669E190E"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5A342B97"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lastRenderedPageBreak/>
              <w:t>安J9 遵守環境設施備的安全守則。</w:t>
            </w:r>
          </w:p>
          <w:p w14:paraId="1E792336"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2848A2E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059EABC0"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lastRenderedPageBreak/>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332F95D4"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4393BEE1"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160EA7EA"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lastRenderedPageBreak/>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4B4C7E3E"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4ECD8FA5"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47C4F9E5"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lastRenderedPageBreak/>
              <w:t>第18</w:t>
            </w:r>
            <w:proofErr w:type="gramStart"/>
            <w:r>
              <w:rPr>
                <w:rFonts w:ascii="標楷體" w:eastAsia="標楷體" w:hAnsi="標楷體" w:cs="標楷體"/>
                <w:sz w:val="24"/>
                <w:szCs w:val="24"/>
              </w:rPr>
              <w:t>週</w:t>
            </w:r>
            <w:proofErr w:type="gramEnd"/>
          </w:p>
          <w:p w14:paraId="42B200F8" w14:textId="6AB3A07A"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12/23-12/27</w:t>
            </w:r>
          </w:p>
        </w:tc>
        <w:tc>
          <w:tcPr>
            <w:tcW w:w="1560" w:type="dxa"/>
            <w:tcBorders>
              <w:top w:val="single" w:sz="8" w:space="0" w:color="000000"/>
              <w:left w:val="single" w:sz="8" w:space="0" w:color="000000"/>
              <w:bottom w:val="single" w:sz="8" w:space="0" w:color="000000"/>
              <w:right w:val="single" w:sz="8" w:space="0" w:color="000000"/>
            </w:tcBorders>
          </w:tcPr>
          <w:p w14:paraId="41DBF2A0"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2DF7B75F"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134289C9"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p w14:paraId="7AACA86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C6579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701ABDE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單元二料理起手式</w:t>
            </w:r>
          </w:p>
          <w:p w14:paraId="4CF336E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單元二：料理起手式</w:t>
            </w:r>
          </w:p>
          <w:p w14:paraId="298E37E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&lt;活動3&gt;</w:t>
            </w:r>
            <w:r w:rsidRPr="00F57EA5">
              <w:rPr>
                <w:rFonts w:ascii="標楷體" w:eastAsia="標楷體" w:hAnsi="標楷體" w:cs="標楷體" w:hint="eastAsia"/>
                <w:color w:val="auto"/>
              </w:rPr>
              <w:t>食材保存術</w:t>
            </w:r>
          </w:p>
          <w:p w14:paraId="50044A2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一、活動說明-食品保存的前處理方式</w:t>
            </w:r>
          </w:p>
          <w:p w14:paraId="4F9E7A5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w:t>
            </w:r>
          </w:p>
          <w:p w14:paraId="0DC814D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三、省思</w:t>
            </w:r>
          </w:p>
          <w:p w14:paraId="4FD4C05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四、教師小結</w:t>
            </w:r>
          </w:p>
          <w:p w14:paraId="2FE3BEF2"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F210E9F"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3AD94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&lt;活動3&gt;</w:t>
            </w:r>
            <w:r w:rsidRPr="00F57EA5">
              <w:rPr>
                <w:rFonts w:ascii="標楷體" w:eastAsia="標楷體" w:hAnsi="標楷體" w:cs="標楷體" w:hint="eastAsia"/>
                <w:color w:val="auto"/>
              </w:rPr>
              <w:t>食材保存術</w:t>
            </w:r>
          </w:p>
          <w:p w14:paraId="66AD773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1.圖片影片或實物展示。</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7C45D3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3337E83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02D41711"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D85AA8A"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2BEC2EE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1ED10CD2"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54E59C25"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安J9 遵守環境設施備的安全守則。</w:t>
            </w:r>
          </w:p>
          <w:p w14:paraId="07A418B4"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3D545C0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685B3994"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0EBCD615"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7D6DAC02"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736CB465"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2C5187A5"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1AA5C767"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5DA1967F"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第19</w:t>
            </w:r>
            <w:proofErr w:type="gramStart"/>
            <w:r>
              <w:rPr>
                <w:rFonts w:ascii="標楷體" w:eastAsia="標楷體" w:hAnsi="標楷體" w:cs="標楷體"/>
                <w:sz w:val="24"/>
                <w:szCs w:val="24"/>
              </w:rPr>
              <w:t>週</w:t>
            </w:r>
            <w:proofErr w:type="gramEnd"/>
          </w:p>
          <w:p w14:paraId="5F2851FD" w14:textId="1B177CFA"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12/30-1/3</w:t>
            </w:r>
          </w:p>
        </w:tc>
        <w:tc>
          <w:tcPr>
            <w:tcW w:w="1560" w:type="dxa"/>
            <w:tcBorders>
              <w:top w:val="single" w:sz="8" w:space="0" w:color="000000"/>
              <w:left w:val="single" w:sz="8" w:space="0" w:color="000000"/>
              <w:bottom w:val="single" w:sz="8" w:space="0" w:color="000000"/>
              <w:right w:val="single" w:sz="8" w:space="0" w:color="000000"/>
            </w:tcBorders>
          </w:tcPr>
          <w:p w14:paraId="28DE4C8D"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732B7770"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6592090F"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p w14:paraId="2E726A94"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6F795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2D8F0D0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新鮮上菜</w:t>
            </w:r>
          </w:p>
          <w:p w14:paraId="63F4445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：新鮮上菜</w:t>
            </w:r>
          </w:p>
          <w:p w14:paraId="2CEFE78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 xml:space="preserve">&lt;活動1&gt;做好準備 </w:t>
            </w:r>
          </w:p>
          <w:p w14:paraId="0A90DE1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72A3C70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w:t>
            </w:r>
          </w:p>
          <w:p w14:paraId="10165E3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1.實作食譜</w:t>
            </w:r>
          </w:p>
          <w:p w14:paraId="4529FAC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2.實作分工</w:t>
            </w:r>
          </w:p>
          <w:p w14:paraId="7686ECC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31375103"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四、教師總結與歸納</w:t>
            </w:r>
          </w:p>
          <w:p w14:paraId="322BA02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EABDD9F"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261F45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&lt;活動1&gt;做好準備</w:t>
            </w:r>
          </w:p>
          <w:p w14:paraId="72E8077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1.烹調器具。</w:t>
            </w:r>
          </w:p>
          <w:p w14:paraId="4A74751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2.食材。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BBF69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75F03B3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1C1CEC6D"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CA6C8AC"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456D355E"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09A52A8C"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205DF6B5"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安J9 遵守環境設施備的安全守則。</w:t>
            </w:r>
          </w:p>
          <w:p w14:paraId="4FCE39EC"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3590E71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12FEBE85"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51DFA146"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0B3AD3AC"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6AD72DC5"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5C03D8EC"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16521337"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0F028DDA"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lastRenderedPageBreak/>
              <w:t>第20</w:t>
            </w:r>
            <w:proofErr w:type="gramStart"/>
            <w:r>
              <w:rPr>
                <w:rFonts w:ascii="標楷體" w:eastAsia="標楷體" w:hAnsi="標楷體" w:cs="標楷體"/>
                <w:sz w:val="24"/>
                <w:szCs w:val="24"/>
              </w:rPr>
              <w:t>週</w:t>
            </w:r>
            <w:proofErr w:type="gramEnd"/>
          </w:p>
          <w:p w14:paraId="6DAF7785" w14:textId="7008A9F3"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1/6-1/10</w:t>
            </w:r>
          </w:p>
        </w:tc>
        <w:tc>
          <w:tcPr>
            <w:tcW w:w="1560" w:type="dxa"/>
            <w:tcBorders>
              <w:top w:val="single" w:sz="8" w:space="0" w:color="000000"/>
              <w:left w:val="single" w:sz="8" w:space="0" w:color="000000"/>
              <w:bottom w:val="single" w:sz="8" w:space="0" w:color="000000"/>
              <w:right w:val="single" w:sz="8" w:space="0" w:color="000000"/>
            </w:tcBorders>
          </w:tcPr>
          <w:p w14:paraId="7F8921F3"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4AE85233"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DA65029"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p w14:paraId="005E0260"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18DC94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2770AA8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新鮮上菜</w:t>
            </w:r>
          </w:p>
          <w:p w14:paraId="284AC23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：新鮮上菜</w:t>
            </w:r>
          </w:p>
          <w:p w14:paraId="5709117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展現廚藝</w:t>
            </w:r>
          </w:p>
          <w:p w14:paraId="11EFF480"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3D83860D"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1.集合與準備</w:t>
            </w:r>
          </w:p>
          <w:p w14:paraId="79BA795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2.實作規則參考</w:t>
            </w:r>
          </w:p>
          <w:p w14:paraId="01CEBA0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w:t>
            </w:r>
          </w:p>
          <w:p w14:paraId="72C479D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w:t>
            </w:r>
            <w:proofErr w:type="gramStart"/>
            <w:r w:rsidRPr="00F57EA5">
              <w:rPr>
                <w:rFonts w:ascii="標楷體" w:eastAsia="標楷體" w:hAnsi="標楷體" w:cs="標楷體" w:hint="eastAsia"/>
                <w:color w:val="auto"/>
              </w:rPr>
              <w:t>活動小省思</w:t>
            </w:r>
            <w:proofErr w:type="gramEnd"/>
            <w:r w:rsidRPr="00F57EA5">
              <w:rPr>
                <w:rFonts w:ascii="標楷體" w:eastAsia="標楷體" w:hAnsi="標楷體" w:cs="標楷體" w:hint="eastAsia"/>
                <w:color w:val="auto"/>
              </w:rPr>
              <w:t>與小結</w:t>
            </w:r>
          </w:p>
          <w:p w14:paraId="7682DCE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四、教師總結與歸納</w:t>
            </w:r>
          </w:p>
          <w:p w14:paraId="1561C33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28AF676"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81DF2C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&lt;活動2&gt;</w:t>
            </w:r>
            <w:r w:rsidRPr="00F57EA5">
              <w:rPr>
                <w:rFonts w:ascii="標楷體" w:eastAsia="標楷體" w:hAnsi="標楷體" w:cs="標楷體" w:hint="eastAsia"/>
                <w:color w:val="auto"/>
              </w:rPr>
              <w:t>展現廚藝</w:t>
            </w:r>
          </w:p>
          <w:p w14:paraId="7FF74A9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1.烹飪教室使用規則</w:t>
            </w:r>
          </w:p>
          <w:p w14:paraId="4CF5EA6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活動</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：回顧與檢討</w:t>
            </w:r>
          </w:p>
          <w:p w14:paraId="112D95E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1.上課時的照片、影片或評量紀錄</w:t>
            </w:r>
          </w:p>
          <w:p w14:paraId="1CDDAD9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2.各單元的活動紀錄。</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F5A5E4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48E01932"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5833649C"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A79F85"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279F8BE8"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2EC70DE9"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256D7A30"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安J9 遵守環境設施備的安全守則。</w:t>
            </w:r>
          </w:p>
          <w:p w14:paraId="73F55568"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25DA6C0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476FC62D"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26128092"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2EDB1ACF"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26A052C3"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6F93DB54"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4E43C64D"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44FE8C64"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第21</w:t>
            </w:r>
            <w:proofErr w:type="gramStart"/>
            <w:r>
              <w:rPr>
                <w:rFonts w:ascii="標楷體" w:eastAsia="標楷體" w:hAnsi="標楷體" w:cs="標楷體"/>
                <w:sz w:val="24"/>
                <w:szCs w:val="24"/>
              </w:rPr>
              <w:t>週</w:t>
            </w:r>
            <w:proofErr w:type="gramEnd"/>
          </w:p>
          <w:p w14:paraId="745CC32C" w14:textId="77777777" w:rsidR="00CC0D1F" w:rsidRDefault="00CC0D1F" w:rsidP="00CC0D1F">
            <w:pPr>
              <w:jc w:val="center"/>
              <w:rPr>
                <w:rFonts w:ascii="標楷體" w:eastAsia="標楷體" w:hAnsi="標楷體" w:cs="標楷體"/>
                <w:sz w:val="24"/>
                <w:szCs w:val="24"/>
              </w:rPr>
            </w:pPr>
            <w:r>
              <w:rPr>
                <w:rFonts w:ascii="標楷體" w:eastAsia="標楷體" w:hAnsi="標楷體" w:cs="標楷體"/>
                <w:sz w:val="24"/>
                <w:szCs w:val="24"/>
              </w:rPr>
              <w:t>1/13-1/17</w:t>
            </w:r>
          </w:p>
          <w:p w14:paraId="54A2282F" w14:textId="25B86FF0" w:rsidR="00CC0D1F" w:rsidRPr="00F57EA5" w:rsidRDefault="00CC0D1F" w:rsidP="00CC0D1F">
            <w:pPr>
              <w:spacing w:line="260" w:lineRule="exact"/>
              <w:jc w:val="center"/>
              <w:rPr>
                <w:rFonts w:ascii="標楷體" w:eastAsia="標楷體" w:hAnsi="標楷體" w:cs="標楷體"/>
                <w:snapToGrid w:val="0"/>
                <w:color w:val="auto"/>
              </w:rPr>
            </w:pPr>
            <w:bookmarkStart w:id="0" w:name="_heading=h.gjdgxs" w:colFirst="0" w:colLast="0"/>
            <w:bookmarkEnd w:id="0"/>
            <w:proofErr w:type="gramStart"/>
            <w:r>
              <w:rPr>
                <w:rFonts w:ascii="標楷體" w:eastAsia="標楷體" w:hAnsi="標楷體" w:cs="標楷體"/>
                <w:sz w:val="24"/>
                <w:szCs w:val="24"/>
              </w:rPr>
              <w:t>第3次段</w:t>
            </w:r>
            <w:proofErr w:type="gramEnd"/>
            <w:r>
              <w:rPr>
                <w:rFonts w:ascii="標楷體" w:eastAsia="標楷體" w:hAnsi="標楷體" w:cs="標楷體"/>
                <w:sz w:val="24"/>
                <w:szCs w:val="24"/>
              </w:rPr>
              <w:t>考</w:t>
            </w:r>
          </w:p>
        </w:tc>
        <w:tc>
          <w:tcPr>
            <w:tcW w:w="1560" w:type="dxa"/>
            <w:tcBorders>
              <w:top w:val="single" w:sz="8" w:space="0" w:color="000000"/>
              <w:left w:val="single" w:sz="8" w:space="0" w:color="000000"/>
              <w:bottom w:val="single" w:sz="8" w:space="0" w:color="000000"/>
              <w:right w:val="single" w:sz="8" w:space="0" w:color="000000"/>
            </w:tcBorders>
          </w:tcPr>
          <w:p w14:paraId="5735D18F"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6BEC7DB2" w14:textId="46B5505D" w:rsidR="00CC0D1F" w:rsidRPr="00F57EA5" w:rsidRDefault="00CC0D1F" w:rsidP="00CC0D1F">
            <w:pPr>
              <w:spacing w:line="260" w:lineRule="exact"/>
              <w:jc w:val="left"/>
              <w:rPr>
                <w:rFonts w:eastAsia="標楷體"/>
                <w:color w:val="auto"/>
              </w:rPr>
            </w:pPr>
            <w:r w:rsidRPr="00F57EA5">
              <w:rPr>
                <w:rFonts w:eastAsia="標楷體" w:hint="eastAsia"/>
                <w:color w:val="auto"/>
              </w:rPr>
              <w:t xml:space="preserve">2c-IV-2 </w:t>
            </w:r>
            <w:r w:rsidRPr="00F57EA5">
              <w:rPr>
                <w:rFonts w:eastAsia="標楷體" w:hint="eastAsia"/>
                <w:color w:val="auto"/>
              </w:rPr>
              <w:t>有效蒐集、分析及開發各項資源，做出合宜的決定與運用。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34D8CB77"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Ab-IV-2 </w:t>
            </w:r>
            <w:r w:rsidRPr="00F57EA5">
              <w:rPr>
                <w:rFonts w:eastAsia="標楷體" w:hint="eastAsia"/>
                <w:color w:val="auto"/>
              </w:rPr>
              <w:t>飲食的製備與創意運用。</w:t>
            </w:r>
          </w:p>
          <w:p w14:paraId="6A9F01B5" w14:textId="7C02593C" w:rsidR="00CC0D1F" w:rsidRPr="00F57EA5" w:rsidRDefault="00CC0D1F" w:rsidP="00CC0D1F">
            <w:pPr>
              <w:spacing w:line="260" w:lineRule="exact"/>
              <w:jc w:val="left"/>
              <w:rPr>
                <w:rFonts w:eastAsia="標楷體"/>
                <w:color w:val="auto"/>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1265E2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37F7456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新鮮上菜</w:t>
            </w:r>
          </w:p>
          <w:p w14:paraId="242E5996"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：新鮮上菜</w:t>
            </w:r>
          </w:p>
          <w:p w14:paraId="212F944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&lt;活動3&gt;</w:t>
            </w:r>
            <w:r w:rsidRPr="00F57EA5">
              <w:rPr>
                <w:rFonts w:ascii="標楷體" w:eastAsia="標楷體" w:hAnsi="標楷體" w:cs="標楷體" w:hint="eastAsia"/>
                <w:color w:val="auto"/>
              </w:rPr>
              <w:t>回顧與檢討</w:t>
            </w:r>
          </w:p>
          <w:p w14:paraId="395837E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0865065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二、活動進行-意見發表</w:t>
            </w:r>
          </w:p>
          <w:p w14:paraId="26B0E94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w:t>
            </w:r>
            <w:proofErr w:type="gramStart"/>
            <w:r w:rsidRPr="00F57EA5">
              <w:rPr>
                <w:rFonts w:ascii="標楷體" w:eastAsia="標楷體" w:hAnsi="標楷體" w:cs="標楷體" w:hint="eastAsia"/>
                <w:color w:val="auto"/>
              </w:rPr>
              <w:t>活動小省思</w:t>
            </w:r>
            <w:proofErr w:type="gramEnd"/>
          </w:p>
          <w:p w14:paraId="6BF2596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四、教師總結與歸納</w:t>
            </w:r>
          </w:p>
          <w:p w14:paraId="71117A1B" w14:textId="4B5CB3FC" w:rsidR="00CC0D1F" w:rsidRPr="00F57EA5" w:rsidRDefault="00CC0D1F" w:rsidP="00CC0D1F">
            <w:pPr>
              <w:spacing w:line="260" w:lineRule="exact"/>
              <w:jc w:val="left"/>
              <w:rPr>
                <w:rFonts w:ascii="標楷體" w:eastAsia="標楷體" w:hAnsi="標楷體" w:cs="標楷體"/>
                <w:color w:val="auto"/>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865997" w14:textId="3E71B638" w:rsidR="00CC0D1F" w:rsidRPr="00F57EA5" w:rsidRDefault="00CC0D1F" w:rsidP="00CC0D1F">
            <w:pPr>
              <w:spacing w:line="260" w:lineRule="exact"/>
              <w:jc w:val="center"/>
              <w:rPr>
                <w:rFonts w:ascii="標楷體" w:eastAsia="標楷體" w:hAnsi="標楷體" w:cs="標楷體"/>
                <w:color w:val="auto"/>
              </w:rPr>
            </w:pPr>
            <w:r w:rsidRPr="00F57EA5">
              <w:rPr>
                <w:rFonts w:ascii="標楷體" w:eastAsia="標楷體" w:hAnsi="標楷體" w:cs="標楷體" w:hint="eastAsia"/>
                <w:color w:val="auto"/>
              </w:rPr>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685CDC"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&lt;活動3&gt;</w:t>
            </w:r>
            <w:r w:rsidRPr="00F57EA5">
              <w:rPr>
                <w:rFonts w:ascii="標楷體" w:eastAsia="標楷體" w:hAnsi="標楷體" w:cs="標楷體" w:hint="eastAsia"/>
                <w:color w:val="auto"/>
              </w:rPr>
              <w:t>回顧與檢討</w:t>
            </w:r>
          </w:p>
          <w:p w14:paraId="5DBF279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1.上課時的照片、影片或評量紀錄。</w:t>
            </w:r>
          </w:p>
          <w:p w14:paraId="2B27D265" w14:textId="095E59CC" w:rsidR="00CC0D1F" w:rsidRPr="00F57EA5" w:rsidRDefault="00CC0D1F" w:rsidP="00CC0D1F">
            <w:pPr>
              <w:spacing w:line="260" w:lineRule="exact"/>
              <w:jc w:val="left"/>
              <w:rPr>
                <w:rFonts w:ascii="標楷體" w:eastAsia="標楷體" w:hAnsi="標楷體" w:cs="標楷體"/>
                <w:bCs/>
                <w:color w:val="auto"/>
              </w:rPr>
            </w:pPr>
            <w:r w:rsidRPr="00F57EA5">
              <w:rPr>
                <w:rFonts w:ascii="標楷體" w:eastAsia="標楷體" w:hAnsi="標楷體" w:cs="標楷體" w:hint="eastAsia"/>
                <w:color w:val="auto"/>
              </w:rPr>
              <w:t>2.各單元的活動紀錄。</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A79259"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4EA60C64"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31BF2CAE" w14:textId="53362AAC" w:rsidR="00CC0D1F" w:rsidRPr="00F57EA5" w:rsidRDefault="00CC0D1F" w:rsidP="00CC0D1F">
            <w:pPr>
              <w:spacing w:line="260" w:lineRule="exact"/>
              <w:jc w:val="left"/>
              <w:rPr>
                <w:rFonts w:ascii="標楷體" w:eastAsia="標楷體" w:hAnsi="標楷體" w:cs="標楷體"/>
                <w:color w:val="auto"/>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0FFA39"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5FFF5291"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610F7A29"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29CE6FE8"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安J9 遵守環境設施備的安全守則。</w:t>
            </w:r>
          </w:p>
          <w:p w14:paraId="6FA7D82B"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0E21EDB3" w14:textId="151CCF01" w:rsidR="00CC0D1F" w:rsidRPr="00F57EA5" w:rsidRDefault="00CC0D1F" w:rsidP="00CC0D1F">
            <w:pPr>
              <w:spacing w:line="260" w:lineRule="exact"/>
              <w:jc w:val="left"/>
              <w:rPr>
                <w:rFonts w:ascii="標楷體" w:eastAsia="標楷體" w:hAnsi="標楷體" w:cs="DFKaiShu-SB-Estd-BF"/>
                <w:b/>
                <w:color w:val="auto"/>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0D3E03B4"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1F20B58F"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44E1E606"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29423B10"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46A8A160" w14:textId="6CE0A835"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tr w:rsidR="00CC0D1F" w:rsidRPr="008F16B4" w14:paraId="51172E29" w14:textId="77777777" w:rsidTr="00A759D3">
        <w:tblPrEx>
          <w:tblBorders>
            <w:top w:val="nil"/>
            <w:left w:val="nil"/>
            <w:bottom w:val="nil"/>
            <w:right w:val="nil"/>
          </w:tblBorders>
        </w:tblPrEx>
        <w:trPr>
          <w:trHeight w:val="880"/>
          <w:jc w:val="center"/>
        </w:trPr>
        <w:tc>
          <w:tcPr>
            <w:tcW w:w="1417" w:type="dxa"/>
            <w:tcBorders>
              <w:top w:val="single" w:sz="8" w:space="0" w:color="000000"/>
              <w:left w:val="single" w:sz="8" w:space="0" w:color="000000"/>
              <w:bottom w:val="single" w:sz="8" w:space="0" w:color="000000"/>
              <w:right w:val="single" w:sz="8" w:space="0" w:color="000000"/>
            </w:tcBorders>
          </w:tcPr>
          <w:p w14:paraId="514D4C57" w14:textId="77777777" w:rsidR="00CC0D1F" w:rsidRDefault="00CC0D1F" w:rsidP="00CC0D1F">
            <w:pPr>
              <w:jc w:val="center"/>
              <w:rPr>
                <w:rFonts w:ascii="標楷體" w:eastAsia="標楷體" w:hAnsi="標楷體" w:cs="標楷體"/>
                <w:sz w:val="24"/>
                <w:szCs w:val="24"/>
              </w:rPr>
            </w:pPr>
            <w:bookmarkStart w:id="1" w:name="_Hlk165969980"/>
            <w:r>
              <w:rPr>
                <w:rFonts w:ascii="標楷體" w:eastAsia="標楷體" w:hAnsi="標楷體" w:cs="標楷體"/>
                <w:sz w:val="24"/>
                <w:szCs w:val="24"/>
              </w:rPr>
              <w:t>第22</w:t>
            </w:r>
            <w:proofErr w:type="gramStart"/>
            <w:r>
              <w:rPr>
                <w:rFonts w:ascii="標楷體" w:eastAsia="標楷體" w:hAnsi="標楷體" w:cs="標楷體"/>
                <w:sz w:val="24"/>
                <w:szCs w:val="24"/>
              </w:rPr>
              <w:t>週</w:t>
            </w:r>
            <w:proofErr w:type="gramEnd"/>
          </w:p>
          <w:p w14:paraId="5884D759" w14:textId="1D767375" w:rsidR="00CC0D1F" w:rsidRPr="00F57EA5" w:rsidRDefault="00CC0D1F" w:rsidP="00CC0D1F">
            <w:pPr>
              <w:spacing w:line="260" w:lineRule="exact"/>
              <w:jc w:val="center"/>
              <w:rPr>
                <w:rFonts w:asciiTheme="minorEastAsia" w:eastAsiaTheme="minorEastAsia" w:hAnsiTheme="minorEastAsia"/>
              </w:rPr>
            </w:pPr>
            <w:r>
              <w:rPr>
                <w:rFonts w:ascii="標楷體" w:eastAsia="標楷體" w:hAnsi="標楷體" w:cs="標楷體"/>
                <w:sz w:val="24"/>
                <w:szCs w:val="24"/>
              </w:rPr>
              <w:t>1/20</w:t>
            </w:r>
          </w:p>
        </w:tc>
        <w:tc>
          <w:tcPr>
            <w:tcW w:w="1560" w:type="dxa"/>
            <w:tcBorders>
              <w:top w:val="single" w:sz="8" w:space="0" w:color="000000"/>
              <w:left w:val="single" w:sz="8" w:space="0" w:color="000000"/>
              <w:bottom w:val="single" w:sz="8" w:space="0" w:color="000000"/>
              <w:right w:val="single" w:sz="8" w:space="0" w:color="000000"/>
            </w:tcBorders>
          </w:tcPr>
          <w:p w14:paraId="7B46561B"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2c-IV-1 </w:t>
            </w:r>
            <w:r w:rsidRPr="00F57EA5">
              <w:rPr>
                <w:rFonts w:eastAsia="標楷體" w:hint="eastAsia"/>
                <w:color w:val="auto"/>
              </w:rPr>
              <w:t>善用各項資源，妥善計畫與執行個人生活中重要事務。</w:t>
            </w:r>
          </w:p>
          <w:p w14:paraId="546255C6"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 xml:space="preserve">2c-IV-2 </w:t>
            </w:r>
            <w:r w:rsidRPr="00F57EA5">
              <w:rPr>
                <w:rFonts w:eastAsia="標楷體" w:hint="eastAsia"/>
                <w:color w:val="auto"/>
              </w:rPr>
              <w:t>有效蒐集、分析及開</w:t>
            </w:r>
            <w:r w:rsidRPr="00F57EA5">
              <w:rPr>
                <w:rFonts w:eastAsia="標楷體" w:hint="eastAsia"/>
                <w:color w:val="auto"/>
              </w:rPr>
              <w:lastRenderedPageBreak/>
              <w:t>發各項資源，做出合宜的決定與運用。</w:t>
            </w:r>
          </w:p>
        </w:tc>
        <w:tc>
          <w:tcPr>
            <w:tcW w:w="1560"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5B817275"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lastRenderedPageBreak/>
              <w:t>家</w:t>
            </w:r>
            <w:r w:rsidRPr="00F57EA5">
              <w:rPr>
                <w:rFonts w:eastAsia="標楷體" w:hint="eastAsia"/>
                <w:color w:val="auto"/>
              </w:rPr>
              <w:t xml:space="preserve">Ab-IV-2 </w:t>
            </w:r>
            <w:r w:rsidRPr="00F57EA5">
              <w:rPr>
                <w:rFonts w:eastAsia="標楷體" w:hint="eastAsia"/>
                <w:color w:val="auto"/>
              </w:rPr>
              <w:t>飲食的製備與創意運用。</w:t>
            </w:r>
          </w:p>
          <w:p w14:paraId="1010D111" w14:textId="77777777" w:rsidR="00CC0D1F" w:rsidRPr="00F57EA5" w:rsidRDefault="00CC0D1F" w:rsidP="00CC0D1F">
            <w:pPr>
              <w:spacing w:line="260" w:lineRule="exact"/>
              <w:jc w:val="left"/>
              <w:rPr>
                <w:rFonts w:asciiTheme="minorEastAsia" w:eastAsiaTheme="minorEastAsia" w:hAnsiTheme="minorEastAsia"/>
              </w:rPr>
            </w:pPr>
            <w:r w:rsidRPr="00F57EA5">
              <w:rPr>
                <w:rFonts w:eastAsia="標楷體" w:hint="eastAsia"/>
                <w:color w:val="auto"/>
              </w:rPr>
              <w:t>家</w:t>
            </w:r>
            <w:r w:rsidRPr="00F57EA5">
              <w:rPr>
                <w:rFonts w:eastAsia="標楷體" w:hint="eastAsia"/>
                <w:color w:val="auto"/>
              </w:rPr>
              <w:t xml:space="preserve">Ab-IV-1 </w:t>
            </w:r>
            <w:r w:rsidRPr="00F57EA5">
              <w:rPr>
                <w:rFonts w:eastAsia="標楷體" w:hint="eastAsia"/>
                <w:color w:val="auto"/>
              </w:rPr>
              <w:t>食物的選購、保存與有效運用。</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031357E"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主題四料理新鮮人</w:t>
            </w:r>
          </w:p>
          <w:p w14:paraId="2ADE051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新鮮上菜(第三次段考)</w:t>
            </w:r>
          </w:p>
          <w:p w14:paraId="2275B61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單元</w:t>
            </w:r>
            <w:proofErr w:type="gramStart"/>
            <w:r w:rsidRPr="00F57EA5">
              <w:rPr>
                <w:rFonts w:ascii="標楷體" w:eastAsia="標楷體" w:hAnsi="標楷體" w:cs="標楷體" w:hint="eastAsia"/>
                <w:color w:val="auto"/>
              </w:rPr>
              <w:t>三</w:t>
            </w:r>
            <w:proofErr w:type="gramEnd"/>
            <w:r w:rsidRPr="00F57EA5">
              <w:rPr>
                <w:rFonts w:ascii="標楷體" w:eastAsia="標楷體" w:hAnsi="標楷體" w:cs="標楷體" w:hint="eastAsia"/>
                <w:color w:val="auto"/>
              </w:rPr>
              <w:t>：新鮮上菜</w:t>
            </w:r>
          </w:p>
          <w:p w14:paraId="18D78AC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&lt;活動3&gt;</w:t>
            </w:r>
            <w:r w:rsidRPr="00F57EA5">
              <w:rPr>
                <w:rFonts w:ascii="標楷體" w:eastAsia="標楷體" w:hAnsi="標楷體" w:cs="標楷體" w:hint="eastAsia"/>
                <w:color w:val="auto"/>
              </w:rPr>
              <w:t>回顧與檢討</w:t>
            </w:r>
          </w:p>
          <w:p w14:paraId="1FF43995"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一、活動說明</w:t>
            </w:r>
          </w:p>
          <w:p w14:paraId="7751C69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二、活動進行-意見發表</w:t>
            </w:r>
          </w:p>
          <w:p w14:paraId="173BA6C8"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三、</w:t>
            </w:r>
            <w:proofErr w:type="gramStart"/>
            <w:r w:rsidRPr="00F57EA5">
              <w:rPr>
                <w:rFonts w:ascii="標楷體" w:eastAsia="標楷體" w:hAnsi="標楷體" w:cs="標楷體" w:hint="eastAsia"/>
                <w:color w:val="auto"/>
              </w:rPr>
              <w:t>活動小省思</w:t>
            </w:r>
            <w:proofErr w:type="gramEnd"/>
          </w:p>
          <w:p w14:paraId="667A151B"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lastRenderedPageBreak/>
              <w:t>四、教師總結與歸納</w:t>
            </w:r>
          </w:p>
          <w:p w14:paraId="74888D7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~本節結束~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A7F435" w14:textId="77777777" w:rsidR="00CC0D1F" w:rsidRPr="00F57EA5" w:rsidRDefault="00CC0D1F" w:rsidP="00CC0D1F">
            <w:pPr>
              <w:spacing w:line="260" w:lineRule="exact"/>
              <w:jc w:val="center"/>
              <w:rPr>
                <w:rFonts w:asciiTheme="minorEastAsia" w:eastAsiaTheme="minorEastAsia" w:hAnsiTheme="minorEastAsia"/>
              </w:rPr>
            </w:pPr>
            <w:r w:rsidRPr="00F57EA5">
              <w:rPr>
                <w:rFonts w:ascii="標楷體" w:eastAsia="標楷體" w:hAnsi="標楷體" w:cs="標楷體" w:hint="eastAsia"/>
                <w:color w:val="auto"/>
              </w:rPr>
              <w:lastRenderedPageBreak/>
              <w:t>1</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750775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bCs/>
                <w:color w:val="auto"/>
              </w:rPr>
              <w:t>&lt;活動3&gt;</w:t>
            </w:r>
            <w:r w:rsidRPr="00F57EA5">
              <w:rPr>
                <w:rFonts w:ascii="標楷體" w:eastAsia="標楷體" w:hAnsi="標楷體" w:cs="標楷體" w:hint="eastAsia"/>
                <w:color w:val="auto"/>
              </w:rPr>
              <w:t>回顧與檢討</w:t>
            </w:r>
          </w:p>
          <w:p w14:paraId="34FEEF2A"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1.上課時的照片、影片或評量紀錄。</w:t>
            </w:r>
          </w:p>
          <w:p w14:paraId="3329FEB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2.各單元的活動紀錄。</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D1C9D5F"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學生自評</w:t>
            </w:r>
          </w:p>
          <w:p w14:paraId="7DCE33E1"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標楷體" w:hint="eastAsia"/>
                <w:color w:val="auto"/>
              </w:rPr>
              <w:t>學生互評</w:t>
            </w:r>
          </w:p>
          <w:p w14:paraId="6AA92E01" w14:textId="77777777" w:rsidR="00CC0D1F" w:rsidRPr="00F57EA5" w:rsidRDefault="00CC0D1F" w:rsidP="00CC0D1F">
            <w:pPr>
              <w:autoSpaceDE w:val="0"/>
              <w:autoSpaceDN w:val="0"/>
              <w:adjustRightInd w:val="0"/>
              <w:spacing w:line="260" w:lineRule="exact"/>
              <w:jc w:val="left"/>
              <w:rPr>
                <w:rFonts w:asciiTheme="minorEastAsia" w:eastAsiaTheme="minorEastAsia" w:hAnsiTheme="minorEastAsia"/>
                <w:bCs/>
              </w:rPr>
            </w:pPr>
            <w:r w:rsidRPr="00F57EA5">
              <w:rPr>
                <w:rFonts w:ascii="標楷體" w:eastAsia="標楷體" w:hAnsi="標楷體" w:cs="標楷體" w:hint="eastAsia"/>
                <w:color w:val="auto"/>
              </w:rPr>
              <w:t>教師評量</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756D286"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【品德教育】</w:t>
            </w:r>
          </w:p>
          <w:p w14:paraId="58D749AD"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t>品J1 溝通合作與和諧人際關係。</w:t>
            </w:r>
          </w:p>
          <w:p w14:paraId="56325A5F"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【安全教育】</w:t>
            </w:r>
          </w:p>
          <w:p w14:paraId="64C1D742" w14:textId="77777777" w:rsidR="00CC0D1F" w:rsidRPr="00F57EA5" w:rsidRDefault="00CC0D1F" w:rsidP="00CC0D1F">
            <w:pPr>
              <w:spacing w:line="260" w:lineRule="exact"/>
              <w:jc w:val="left"/>
              <w:rPr>
                <w:rFonts w:asciiTheme="minorEastAsia" w:eastAsiaTheme="minorEastAsia" w:hAnsiTheme="minorEastAsia"/>
                <w:bCs/>
              </w:rPr>
            </w:pPr>
            <w:r w:rsidRPr="00F57EA5">
              <w:rPr>
                <w:rFonts w:ascii="標楷體" w:eastAsia="標楷體" w:hAnsi="標楷體" w:cs="DFKaiShu-SB-Estd-BF" w:hint="eastAsia"/>
                <w:bCs/>
                <w:color w:val="auto"/>
              </w:rPr>
              <w:lastRenderedPageBreak/>
              <w:t>安J9 遵守環境設施備的安全守則。</w:t>
            </w:r>
          </w:p>
          <w:p w14:paraId="7B6BFCA1" w14:textId="77777777" w:rsidR="00CC0D1F" w:rsidRPr="00F57EA5" w:rsidRDefault="00CC0D1F" w:rsidP="00CC0D1F">
            <w:pPr>
              <w:spacing w:line="260" w:lineRule="exact"/>
              <w:jc w:val="left"/>
              <w:rPr>
                <w:rFonts w:asciiTheme="minorEastAsia" w:eastAsiaTheme="minorEastAsia" w:hAnsiTheme="minorEastAsia"/>
                <w:b/>
              </w:rPr>
            </w:pPr>
            <w:r w:rsidRPr="00F57EA5">
              <w:rPr>
                <w:rFonts w:ascii="標楷體" w:eastAsia="標楷體" w:hAnsi="標楷體" w:cs="DFKaiShu-SB-Estd-BF" w:hint="eastAsia"/>
                <w:b/>
                <w:color w:val="auto"/>
              </w:rPr>
              <w:t>【家庭教育】</w:t>
            </w:r>
          </w:p>
          <w:p w14:paraId="78C79DC7" w14:textId="77777777" w:rsidR="00CC0D1F" w:rsidRPr="00F57EA5" w:rsidRDefault="00CC0D1F" w:rsidP="00CC0D1F">
            <w:pPr>
              <w:spacing w:line="260" w:lineRule="exact"/>
              <w:jc w:val="left"/>
              <w:rPr>
                <w:rFonts w:asciiTheme="minorEastAsia" w:eastAsiaTheme="minorEastAsia" w:hAnsiTheme="minorEastAsia"/>
              </w:rPr>
            </w:pPr>
            <w:r w:rsidRPr="00F57EA5">
              <w:rPr>
                <w:rFonts w:ascii="標楷體" w:eastAsia="標楷體" w:hAnsi="標楷體" w:cs="DFKaiShu-SB-Estd-BF" w:hint="eastAsia"/>
                <w:bCs/>
                <w:color w:val="auto"/>
              </w:rPr>
              <w:t>家J9 家庭資源與個人生活目標。</w:t>
            </w:r>
          </w:p>
        </w:tc>
        <w:tc>
          <w:tcPr>
            <w:tcW w:w="1784" w:type="dxa"/>
            <w:tcBorders>
              <w:top w:val="single" w:sz="8" w:space="0" w:color="000000"/>
              <w:bottom w:val="single" w:sz="8" w:space="0" w:color="000000"/>
              <w:right w:val="single" w:sz="8" w:space="0" w:color="000000"/>
            </w:tcBorders>
          </w:tcPr>
          <w:p w14:paraId="1CFCCDB6"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r w:rsidRPr="00500692">
              <w:rPr>
                <w:rFonts w:ascii="標楷體" w:eastAsia="標楷體" w:hAnsi="標楷體" w:cs="標楷體"/>
                <w:sz w:val="24"/>
                <w:szCs w:val="24"/>
              </w:rPr>
              <w:lastRenderedPageBreak/>
              <w:t>□</w:t>
            </w:r>
            <w:r>
              <w:rPr>
                <w:rFonts w:ascii="標楷體" w:eastAsia="標楷體" w:hAnsi="標楷體" w:cs="標楷體" w:hint="eastAsia"/>
                <w:sz w:val="24"/>
                <w:szCs w:val="24"/>
              </w:rPr>
              <w:t>實施跨領域或</w:t>
            </w:r>
            <w:r w:rsidRPr="00FC25E5">
              <w:rPr>
                <w:rFonts w:ascii="標楷體" w:eastAsia="標楷體" w:hAnsi="標楷體" w:cs="標楷體" w:hint="eastAsia"/>
                <w:color w:val="auto"/>
                <w:sz w:val="24"/>
                <w:szCs w:val="24"/>
              </w:rPr>
              <w:t>跨</w:t>
            </w:r>
            <w:r w:rsidRPr="00500692">
              <w:rPr>
                <w:rFonts w:ascii="標楷體" w:eastAsia="標楷體" w:hAnsi="標楷體" w:cs="標楷體" w:hint="eastAsia"/>
                <w:sz w:val="24"/>
                <w:szCs w:val="24"/>
              </w:rPr>
              <w:t>科目</w:t>
            </w:r>
            <w:r w:rsidRPr="00500692">
              <w:rPr>
                <w:rFonts w:ascii="標楷體" w:eastAsia="標楷體" w:hAnsi="標楷體" w:cs="標楷體"/>
                <w:sz w:val="24"/>
                <w:szCs w:val="24"/>
              </w:rPr>
              <w:t>協同</w:t>
            </w:r>
            <w:r w:rsidRPr="00500692">
              <w:rPr>
                <w:rFonts w:ascii="標楷體" w:eastAsia="標楷體" w:hAnsi="標楷體" w:cs="標楷體" w:hint="eastAsia"/>
                <w:sz w:val="24"/>
                <w:szCs w:val="24"/>
              </w:rPr>
              <w:t>教學(需另申請授課鐘點費者)</w:t>
            </w:r>
          </w:p>
          <w:p w14:paraId="296C80AE" w14:textId="77777777" w:rsidR="00CC0D1F" w:rsidRPr="00500692" w:rsidRDefault="00CC0D1F" w:rsidP="00CC0D1F">
            <w:pPr>
              <w:adjustRightInd w:val="0"/>
              <w:snapToGrid w:val="0"/>
              <w:spacing w:line="0" w:lineRule="atLeast"/>
              <w:ind w:left="120" w:hangingChars="50" w:hanging="120"/>
              <w:jc w:val="left"/>
              <w:rPr>
                <w:rFonts w:ascii="標楷體" w:eastAsia="標楷體" w:hAnsi="標楷體" w:cs="標楷體"/>
                <w:sz w:val="24"/>
                <w:szCs w:val="24"/>
              </w:rPr>
            </w:pPr>
            <w:r w:rsidRPr="00500692">
              <w:rPr>
                <w:rFonts w:ascii="標楷體" w:eastAsia="標楷體" w:hAnsi="標楷體" w:cs="標楷體" w:hint="eastAsia"/>
                <w:sz w:val="24"/>
                <w:szCs w:val="24"/>
              </w:rPr>
              <w:t>1.協同科目：</w:t>
            </w:r>
          </w:p>
          <w:p w14:paraId="42916A94" w14:textId="77777777" w:rsidR="00CC0D1F" w:rsidRPr="00500692" w:rsidRDefault="00CC0D1F" w:rsidP="00CC0D1F">
            <w:pPr>
              <w:adjustRightInd w:val="0"/>
              <w:snapToGrid w:val="0"/>
              <w:spacing w:line="0" w:lineRule="atLeast"/>
              <w:jc w:val="left"/>
              <w:rPr>
                <w:rFonts w:ascii="標楷體" w:eastAsia="標楷體" w:hAnsi="標楷體" w:cs="標楷體"/>
                <w:sz w:val="24"/>
                <w:szCs w:val="24"/>
                <w:u w:val="single"/>
              </w:rPr>
            </w:pPr>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
          <w:p w14:paraId="5FB281A9"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u w:val="single"/>
              </w:rPr>
            </w:pPr>
            <w:r w:rsidRPr="00500692">
              <w:rPr>
                <w:rFonts w:ascii="標楷體" w:eastAsia="標楷體" w:hAnsi="標楷體" w:cs="標楷體" w:hint="eastAsia"/>
                <w:sz w:val="24"/>
                <w:szCs w:val="24"/>
              </w:rPr>
              <w:lastRenderedPageBreak/>
              <w:t>2.協同</w:t>
            </w:r>
            <w:r w:rsidRPr="00500692">
              <w:rPr>
                <w:rFonts w:ascii="標楷體" w:eastAsia="標楷體" w:hAnsi="標楷體" w:cs="標楷體"/>
                <w:sz w:val="24"/>
                <w:szCs w:val="24"/>
              </w:rPr>
              <w:t>節數</w:t>
            </w:r>
            <w:r w:rsidRPr="00500692">
              <w:rPr>
                <w:rFonts w:ascii="標楷體" w:eastAsia="標楷體" w:hAnsi="標楷體" w:cs="標楷體" w:hint="eastAsia"/>
                <w:sz w:val="24"/>
                <w:szCs w:val="24"/>
              </w:rPr>
              <w:t>：</w:t>
            </w:r>
          </w:p>
          <w:p w14:paraId="5E251EB0" w14:textId="77777777" w:rsidR="00CC0D1F" w:rsidRPr="00500692" w:rsidRDefault="00CC0D1F" w:rsidP="00CC0D1F">
            <w:pPr>
              <w:adjustRightInd w:val="0"/>
              <w:snapToGrid w:val="0"/>
              <w:spacing w:line="0" w:lineRule="atLeast"/>
              <w:ind w:hanging="7"/>
              <w:jc w:val="left"/>
              <w:rPr>
                <w:rFonts w:ascii="標楷體" w:eastAsia="標楷體" w:hAnsi="標楷體" w:cs="標楷體"/>
                <w:sz w:val="24"/>
                <w:szCs w:val="24"/>
              </w:rPr>
            </w:pPr>
            <w:proofErr w:type="gramStart"/>
            <w:r w:rsidRPr="00500692">
              <w:rPr>
                <w:rFonts w:ascii="標楷體" w:eastAsia="標楷體" w:hAnsi="標楷體" w:cs="標楷體" w:hint="eastAsia"/>
                <w:sz w:val="24"/>
                <w:szCs w:val="24"/>
                <w:u w:val="single"/>
              </w:rPr>
              <w:t>＿</w:t>
            </w:r>
            <w:proofErr w:type="gramEnd"/>
            <w:r w:rsidRPr="00500692">
              <w:rPr>
                <w:rFonts w:ascii="標楷體" w:eastAsia="標楷體" w:hAnsi="標楷體" w:cs="標楷體" w:hint="eastAsia"/>
                <w:sz w:val="24"/>
                <w:szCs w:val="24"/>
                <w:u w:val="single"/>
              </w:rPr>
              <w:t xml:space="preserve">      </w:t>
            </w:r>
            <w:proofErr w:type="gramStart"/>
            <w:r w:rsidRPr="00500692">
              <w:rPr>
                <w:rFonts w:ascii="標楷體" w:eastAsia="標楷體" w:hAnsi="標楷體" w:cs="標楷體" w:hint="eastAsia"/>
                <w:sz w:val="24"/>
                <w:szCs w:val="24"/>
                <w:u w:val="single"/>
              </w:rPr>
              <w:t>＿＿</w:t>
            </w:r>
            <w:proofErr w:type="gramEnd"/>
          </w:p>
        </w:tc>
      </w:tr>
      <w:bookmarkEnd w:id="1"/>
    </w:tbl>
    <w:p w14:paraId="0152CE23" w14:textId="77777777" w:rsidR="00687E69" w:rsidRDefault="00687E69" w:rsidP="00687E69">
      <w:pPr>
        <w:rPr>
          <w:rFonts w:ascii="標楷體" w:eastAsia="標楷體" w:hAnsi="標楷體" w:cs="標楷體"/>
          <w:color w:val="auto"/>
          <w:sz w:val="24"/>
          <w:szCs w:val="24"/>
        </w:rPr>
      </w:pPr>
    </w:p>
    <w:p w14:paraId="60BAD620" w14:textId="77777777" w:rsidR="00687E69" w:rsidRPr="00BF31BC" w:rsidRDefault="00687E69" w:rsidP="00687E69">
      <w:pPr>
        <w:rPr>
          <w:rFonts w:ascii="標楷體" w:eastAsia="標楷體" w:hAnsi="標楷體" w:cs="標楷體"/>
          <w:color w:val="auto"/>
          <w:sz w:val="24"/>
          <w:szCs w:val="24"/>
        </w:rPr>
      </w:pPr>
      <w:r>
        <w:rPr>
          <w:rFonts w:ascii="標楷體" w:eastAsia="標楷體" w:hAnsi="標楷體" w:cs="標楷體" w:hint="eastAsia"/>
          <w:color w:val="auto"/>
          <w:sz w:val="24"/>
          <w:szCs w:val="24"/>
        </w:rPr>
        <w:t>六</w:t>
      </w:r>
      <w:r w:rsidRPr="00BF31BC">
        <w:rPr>
          <w:rFonts w:ascii="標楷體" w:eastAsia="標楷體" w:hAnsi="標楷體" w:cs="標楷體" w:hint="eastAsia"/>
          <w:color w:val="auto"/>
          <w:sz w:val="24"/>
          <w:szCs w:val="24"/>
        </w:rPr>
        <w:t>、本課程是否有校外人士協助教學</w:t>
      </w:r>
    </w:p>
    <w:p w14:paraId="7AB5796A" w14:textId="377A38AD" w:rsidR="00687E69" w:rsidRPr="00BF31BC" w:rsidRDefault="00A759D3" w:rsidP="00687E69">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bookmarkStart w:id="2" w:name="_GoBack"/>
      <w:bookmarkEnd w:id="2"/>
      <w:r w:rsidR="00687E69" w:rsidRPr="00BF31BC">
        <w:rPr>
          <w:rFonts w:ascii="標楷體" w:eastAsia="標楷體" w:hAnsi="標楷體" w:cs="標楷體" w:hint="eastAsia"/>
          <w:color w:val="auto"/>
          <w:sz w:val="24"/>
          <w:szCs w:val="24"/>
        </w:rPr>
        <w:t>否，全學年都沒有(以下免填)</w:t>
      </w:r>
    </w:p>
    <w:p w14:paraId="1EFFE37A" w14:textId="77777777" w:rsidR="00687E69" w:rsidRPr="00BF31BC" w:rsidRDefault="00687E69" w:rsidP="00687E69">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□有，部分班級，實施的班級為：___________</w:t>
      </w:r>
    </w:p>
    <w:p w14:paraId="59C67E7C" w14:textId="77777777" w:rsidR="00687E69" w:rsidRPr="00BF31BC" w:rsidRDefault="00687E69" w:rsidP="00687E69">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687E69" w:rsidRPr="00BF31BC" w14:paraId="4431EC25" w14:textId="77777777" w:rsidTr="00A759D3">
        <w:tc>
          <w:tcPr>
            <w:tcW w:w="1292" w:type="dxa"/>
          </w:tcPr>
          <w:p w14:paraId="2EEF399C" w14:textId="77777777" w:rsidR="00687E69" w:rsidRPr="00BF31BC" w:rsidRDefault="00687E69" w:rsidP="00A759D3">
            <w:pPr>
              <w:ind w:firstLine="0"/>
              <w:jc w:val="center"/>
              <w:rPr>
                <w:rFonts w:ascii="標楷體" w:eastAsia="標楷體" w:hAnsi="標楷體" w:cs="標楷體"/>
                <w:color w:val="auto"/>
                <w:sz w:val="24"/>
                <w:szCs w:val="24"/>
              </w:rPr>
            </w:pPr>
            <w:r w:rsidRPr="00BF31BC">
              <w:rPr>
                <w:rFonts w:ascii="標楷體" w:eastAsia="標楷體" w:hAnsi="標楷體" w:cs="標楷體"/>
                <w:color w:val="auto"/>
                <w:sz w:val="24"/>
                <w:szCs w:val="24"/>
              </w:rPr>
              <w:t>教學期程</w:t>
            </w:r>
          </w:p>
        </w:tc>
        <w:tc>
          <w:tcPr>
            <w:tcW w:w="3416" w:type="dxa"/>
          </w:tcPr>
          <w:p w14:paraId="2A81D1FE" w14:textId="77777777" w:rsidR="00687E69" w:rsidRPr="00BF31BC" w:rsidRDefault="00687E69" w:rsidP="00A759D3">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14:paraId="5161B937" w14:textId="77777777" w:rsidR="00687E69" w:rsidRPr="00BF31BC" w:rsidRDefault="00687E69" w:rsidP="00A759D3">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14:paraId="2D0B58CF" w14:textId="77777777" w:rsidR="00687E69" w:rsidRPr="00BF31BC" w:rsidRDefault="00687E69" w:rsidP="00A759D3">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14:paraId="275AD145" w14:textId="77777777" w:rsidR="00687E69" w:rsidRPr="00BF31BC" w:rsidRDefault="00687E69" w:rsidP="00A759D3">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14:paraId="621B1643" w14:textId="77777777" w:rsidR="00687E69" w:rsidRPr="00BF31BC" w:rsidRDefault="00687E69" w:rsidP="00A759D3">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687E69" w:rsidRPr="00BF31BC" w14:paraId="32C8A082" w14:textId="77777777" w:rsidTr="00A759D3">
        <w:tc>
          <w:tcPr>
            <w:tcW w:w="1292" w:type="dxa"/>
          </w:tcPr>
          <w:p w14:paraId="4A3D1F2F" w14:textId="77777777" w:rsidR="00687E69" w:rsidRPr="00BF31BC" w:rsidRDefault="00687E69" w:rsidP="00A759D3">
            <w:pPr>
              <w:ind w:firstLine="0"/>
              <w:rPr>
                <w:rFonts w:ascii="標楷體" w:eastAsia="標楷體" w:hAnsi="標楷體" w:cs="標楷體"/>
                <w:color w:val="auto"/>
                <w:sz w:val="24"/>
                <w:szCs w:val="24"/>
              </w:rPr>
            </w:pPr>
          </w:p>
        </w:tc>
        <w:tc>
          <w:tcPr>
            <w:tcW w:w="3416" w:type="dxa"/>
          </w:tcPr>
          <w:p w14:paraId="25E21C73" w14:textId="77777777" w:rsidR="00687E69" w:rsidRPr="00BF31BC" w:rsidRDefault="00687E69" w:rsidP="00A759D3">
            <w:pPr>
              <w:ind w:firstLine="0"/>
              <w:rPr>
                <w:rFonts w:ascii="標楷體" w:eastAsia="標楷體" w:hAnsi="標楷體" w:cs="標楷體"/>
                <w:color w:val="auto"/>
                <w:sz w:val="24"/>
                <w:szCs w:val="24"/>
              </w:rPr>
            </w:pPr>
          </w:p>
        </w:tc>
        <w:tc>
          <w:tcPr>
            <w:tcW w:w="3513" w:type="dxa"/>
          </w:tcPr>
          <w:p w14:paraId="6E6A4177" w14:textId="77777777" w:rsidR="00687E69" w:rsidRPr="00BF31BC" w:rsidRDefault="00687E69" w:rsidP="00A759D3">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□印刷品□影音光碟</w:t>
            </w:r>
          </w:p>
          <w:p w14:paraId="7D5E5C53" w14:textId="77777777" w:rsidR="00687E69" w:rsidRPr="00BF31BC" w:rsidRDefault="00687E69" w:rsidP="00A759D3">
            <w:pPr>
              <w:pStyle w:val="Web"/>
              <w:jc w:val="both"/>
              <w:rPr>
                <w:rFonts w:ascii="標楷體" w:eastAsia="標楷體" w:hAnsi="標楷體" w:cs="標楷體"/>
              </w:rPr>
            </w:pPr>
            <w:r w:rsidRPr="00BF31BC">
              <w:rPr>
                <w:rFonts w:ascii="標楷體" w:eastAsia="標楷體" w:hAnsi="標楷體" w:cs="標楷體"/>
              </w:rPr>
              <w:t xml:space="preserve">□其他於課程或活動中使用之教學資料，請說明： </w:t>
            </w:r>
          </w:p>
        </w:tc>
        <w:tc>
          <w:tcPr>
            <w:tcW w:w="2296" w:type="dxa"/>
          </w:tcPr>
          <w:p w14:paraId="2808E426" w14:textId="77777777" w:rsidR="00687E69" w:rsidRPr="00BF31BC" w:rsidRDefault="00687E69" w:rsidP="00A759D3">
            <w:pPr>
              <w:ind w:firstLine="0"/>
              <w:rPr>
                <w:rFonts w:ascii="標楷體" w:eastAsia="標楷體" w:hAnsi="標楷體" w:cs="標楷體"/>
                <w:color w:val="auto"/>
                <w:sz w:val="24"/>
                <w:szCs w:val="24"/>
              </w:rPr>
            </w:pPr>
          </w:p>
        </w:tc>
        <w:tc>
          <w:tcPr>
            <w:tcW w:w="1399" w:type="dxa"/>
          </w:tcPr>
          <w:p w14:paraId="7825535A" w14:textId="77777777" w:rsidR="00687E69" w:rsidRPr="00BF31BC" w:rsidRDefault="00687E69" w:rsidP="00A759D3">
            <w:pPr>
              <w:ind w:firstLine="0"/>
              <w:rPr>
                <w:rFonts w:ascii="標楷體" w:eastAsia="標楷體" w:hAnsi="標楷體" w:cs="標楷體"/>
                <w:color w:val="auto"/>
                <w:sz w:val="24"/>
                <w:szCs w:val="24"/>
              </w:rPr>
            </w:pPr>
          </w:p>
        </w:tc>
        <w:tc>
          <w:tcPr>
            <w:tcW w:w="3192" w:type="dxa"/>
          </w:tcPr>
          <w:p w14:paraId="4AFBA3D3" w14:textId="77777777" w:rsidR="00687E69" w:rsidRPr="00BF31BC" w:rsidRDefault="00687E69" w:rsidP="00A759D3">
            <w:pPr>
              <w:ind w:firstLine="0"/>
              <w:rPr>
                <w:rFonts w:ascii="標楷體" w:eastAsia="標楷體" w:hAnsi="標楷體" w:cs="標楷體"/>
                <w:color w:val="auto"/>
                <w:sz w:val="24"/>
                <w:szCs w:val="24"/>
              </w:rPr>
            </w:pPr>
          </w:p>
        </w:tc>
      </w:tr>
      <w:tr w:rsidR="00687E69" w:rsidRPr="00BF31BC" w14:paraId="3B4F5C32" w14:textId="77777777" w:rsidTr="00A759D3">
        <w:tc>
          <w:tcPr>
            <w:tcW w:w="1292" w:type="dxa"/>
          </w:tcPr>
          <w:p w14:paraId="55C2604F" w14:textId="77777777" w:rsidR="00687E69" w:rsidRPr="00BF31BC" w:rsidRDefault="00687E69" w:rsidP="00A759D3">
            <w:pPr>
              <w:ind w:firstLine="0"/>
              <w:rPr>
                <w:rFonts w:ascii="標楷體" w:eastAsia="標楷體" w:hAnsi="標楷體" w:cs="標楷體"/>
                <w:color w:val="auto"/>
                <w:sz w:val="24"/>
                <w:szCs w:val="24"/>
              </w:rPr>
            </w:pPr>
          </w:p>
        </w:tc>
        <w:tc>
          <w:tcPr>
            <w:tcW w:w="3416" w:type="dxa"/>
          </w:tcPr>
          <w:p w14:paraId="1CF5A2AC" w14:textId="77777777" w:rsidR="00687E69" w:rsidRPr="00BF31BC" w:rsidRDefault="00687E69" w:rsidP="00A759D3">
            <w:pPr>
              <w:ind w:firstLine="0"/>
              <w:rPr>
                <w:rFonts w:ascii="標楷體" w:eastAsia="標楷體" w:hAnsi="標楷體" w:cs="標楷體"/>
                <w:color w:val="auto"/>
                <w:sz w:val="24"/>
                <w:szCs w:val="24"/>
              </w:rPr>
            </w:pPr>
          </w:p>
        </w:tc>
        <w:tc>
          <w:tcPr>
            <w:tcW w:w="3513" w:type="dxa"/>
          </w:tcPr>
          <w:p w14:paraId="166E7083" w14:textId="77777777" w:rsidR="00687E69" w:rsidRPr="00BF31BC" w:rsidRDefault="00687E69" w:rsidP="00A759D3">
            <w:pPr>
              <w:ind w:firstLine="0"/>
              <w:rPr>
                <w:rFonts w:ascii="標楷體" w:eastAsia="標楷體" w:hAnsi="標楷體" w:cs="標楷體"/>
                <w:color w:val="auto"/>
                <w:sz w:val="24"/>
                <w:szCs w:val="24"/>
              </w:rPr>
            </w:pPr>
          </w:p>
        </w:tc>
        <w:tc>
          <w:tcPr>
            <w:tcW w:w="2296" w:type="dxa"/>
          </w:tcPr>
          <w:p w14:paraId="25DF04C5" w14:textId="77777777" w:rsidR="00687E69" w:rsidRPr="00BF31BC" w:rsidRDefault="00687E69" w:rsidP="00A759D3">
            <w:pPr>
              <w:ind w:firstLine="0"/>
              <w:rPr>
                <w:rFonts w:ascii="標楷體" w:eastAsia="標楷體" w:hAnsi="標楷體" w:cs="標楷體"/>
                <w:color w:val="auto"/>
                <w:sz w:val="24"/>
                <w:szCs w:val="24"/>
              </w:rPr>
            </w:pPr>
          </w:p>
        </w:tc>
        <w:tc>
          <w:tcPr>
            <w:tcW w:w="1399" w:type="dxa"/>
          </w:tcPr>
          <w:p w14:paraId="77C6AF5D" w14:textId="77777777" w:rsidR="00687E69" w:rsidRPr="00BF31BC" w:rsidRDefault="00687E69" w:rsidP="00A759D3">
            <w:pPr>
              <w:ind w:firstLine="0"/>
              <w:rPr>
                <w:rFonts w:ascii="標楷體" w:eastAsia="標楷體" w:hAnsi="標楷體" w:cs="標楷體"/>
                <w:color w:val="auto"/>
                <w:sz w:val="24"/>
                <w:szCs w:val="24"/>
              </w:rPr>
            </w:pPr>
          </w:p>
        </w:tc>
        <w:tc>
          <w:tcPr>
            <w:tcW w:w="3192" w:type="dxa"/>
          </w:tcPr>
          <w:p w14:paraId="1C426CA9" w14:textId="77777777" w:rsidR="00687E69" w:rsidRPr="00BF31BC" w:rsidRDefault="00687E69" w:rsidP="00A759D3">
            <w:pPr>
              <w:ind w:firstLine="0"/>
              <w:rPr>
                <w:rFonts w:ascii="標楷體" w:eastAsia="標楷體" w:hAnsi="標楷體" w:cs="標楷體"/>
                <w:color w:val="auto"/>
                <w:sz w:val="24"/>
                <w:szCs w:val="24"/>
              </w:rPr>
            </w:pPr>
          </w:p>
        </w:tc>
      </w:tr>
      <w:tr w:rsidR="00687E69" w:rsidRPr="00BF31BC" w14:paraId="74E6A213" w14:textId="77777777" w:rsidTr="00A759D3">
        <w:tc>
          <w:tcPr>
            <w:tcW w:w="1292" w:type="dxa"/>
          </w:tcPr>
          <w:p w14:paraId="6E90CAF8" w14:textId="77777777" w:rsidR="00687E69" w:rsidRPr="00BF31BC" w:rsidRDefault="00687E69" w:rsidP="00A759D3">
            <w:pPr>
              <w:ind w:firstLine="0"/>
              <w:rPr>
                <w:rFonts w:ascii="標楷體" w:eastAsia="標楷體" w:hAnsi="標楷體" w:cs="標楷體"/>
                <w:color w:val="auto"/>
                <w:sz w:val="24"/>
                <w:szCs w:val="24"/>
              </w:rPr>
            </w:pPr>
          </w:p>
        </w:tc>
        <w:tc>
          <w:tcPr>
            <w:tcW w:w="3416" w:type="dxa"/>
          </w:tcPr>
          <w:p w14:paraId="43C78002" w14:textId="77777777" w:rsidR="00687E69" w:rsidRPr="00BF31BC" w:rsidRDefault="00687E69" w:rsidP="00A759D3">
            <w:pPr>
              <w:ind w:firstLine="0"/>
              <w:rPr>
                <w:rFonts w:ascii="標楷體" w:eastAsia="標楷體" w:hAnsi="標楷體" w:cs="標楷體"/>
                <w:color w:val="auto"/>
                <w:sz w:val="24"/>
                <w:szCs w:val="24"/>
              </w:rPr>
            </w:pPr>
          </w:p>
        </w:tc>
        <w:tc>
          <w:tcPr>
            <w:tcW w:w="3513" w:type="dxa"/>
          </w:tcPr>
          <w:p w14:paraId="5786A691" w14:textId="77777777" w:rsidR="00687E69" w:rsidRPr="00BF31BC" w:rsidRDefault="00687E69" w:rsidP="00A759D3">
            <w:pPr>
              <w:ind w:firstLine="0"/>
              <w:rPr>
                <w:rFonts w:ascii="標楷體" w:eastAsia="標楷體" w:hAnsi="標楷體" w:cs="標楷體"/>
                <w:color w:val="auto"/>
                <w:sz w:val="24"/>
                <w:szCs w:val="24"/>
              </w:rPr>
            </w:pPr>
          </w:p>
        </w:tc>
        <w:tc>
          <w:tcPr>
            <w:tcW w:w="2296" w:type="dxa"/>
          </w:tcPr>
          <w:p w14:paraId="63B0DA59" w14:textId="77777777" w:rsidR="00687E69" w:rsidRPr="00BF31BC" w:rsidRDefault="00687E69" w:rsidP="00A759D3">
            <w:pPr>
              <w:ind w:firstLine="0"/>
              <w:rPr>
                <w:rFonts w:ascii="標楷體" w:eastAsia="標楷體" w:hAnsi="標楷體" w:cs="標楷體"/>
                <w:color w:val="auto"/>
                <w:sz w:val="24"/>
                <w:szCs w:val="24"/>
              </w:rPr>
            </w:pPr>
          </w:p>
        </w:tc>
        <w:tc>
          <w:tcPr>
            <w:tcW w:w="1399" w:type="dxa"/>
          </w:tcPr>
          <w:p w14:paraId="12B561B9" w14:textId="77777777" w:rsidR="00687E69" w:rsidRPr="00BF31BC" w:rsidRDefault="00687E69" w:rsidP="00A759D3">
            <w:pPr>
              <w:ind w:firstLine="0"/>
              <w:rPr>
                <w:rFonts w:ascii="標楷體" w:eastAsia="標楷體" w:hAnsi="標楷體" w:cs="標楷體"/>
                <w:color w:val="auto"/>
                <w:sz w:val="24"/>
                <w:szCs w:val="24"/>
              </w:rPr>
            </w:pPr>
          </w:p>
        </w:tc>
        <w:tc>
          <w:tcPr>
            <w:tcW w:w="3192" w:type="dxa"/>
          </w:tcPr>
          <w:p w14:paraId="5372C46E" w14:textId="77777777" w:rsidR="00687E69" w:rsidRPr="00BF31BC" w:rsidRDefault="00687E69" w:rsidP="00A759D3">
            <w:pPr>
              <w:ind w:firstLine="0"/>
              <w:rPr>
                <w:rFonts w:ascii="標楷體" w:eastAsia="標楷體" w:hAnsi="標楷體" w:cs="標楷體"/>
                <w:color w:val="auto"/>
                <w:sz w:val="24"/>
                <w:szCs w:val="24"/>
              </w:rPr>
            </w:pPr>
          </w:p>
        </w:tc>
      </w:tr>
    </w:tbl>
    <w:p w14:paraId="4EE4A53E" w14:textId="77777777" w:rsidR="00687E69" w:rsidRPr="008F65B2" w:rsidRDefault="00687E69" w:rsidP="00687E69">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*上述欄位皆與校外人士協助教學與活動之申請表一致</w:t>
      </w:r>
    </w:p>
    <w:p w14:paraId="34A41C8E" w14:textId="77777777" w:rsidR="00956B1D" w:rsidRPr="00687E69" w:rsidRDefault="00956B1D" w:rsidP="00D37619">
      <w:pPr>
        <w:rPr>
          <w:rFonts w:ascii="標楷體" w:eastAsia="標楷體" w:hAnsi="標楷體" w:cs="標楷體"/>
          <w:b/>
          <w:sz w:val="24"/>
          <w:szCs w:val="24"/>
        </w:rPr>
      </w:pPr>
    </w:p>
    <w:sectPr w:rsidR="00956B1D" w:rsidRPr="00687E69"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85B54" w14:textId="77777777" w:rsidR="009109E8" w:rsidRDefault="009109E8">
      <w:r>
        <w:separator/>
      </w:r>
    </w:p>
  </w:endnote>
  <w:endnote w:type="continuationSeparator" w:id="0">
    <w:p w14:paraId="37B69C0F" w14:textId="77777777" w:rsidR="009109E8" w:rsidRDefault="0091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B593" w14:textId="77777777" w:rsidR="00A759D3" w:rsidRDefault="00A759D3">
    <w:pPr>
      <w:pStyle w:val="aff5"/>
      <w:jc w:val="center"/>
    </w:pPr>
    <w:r>
      <w:fldChar w:fldCharType="begin"/>
    </w:r>
    <w:r>
      <w:instrText>PAGE   \* MERGEFORMAT</w:instrText>
    </w:r>
    <w:r>
      <w:fldChar w:fldCharType="separate"/>
    </w:r>
    <w:r w:rsidRPr="00CF46EF">
      <w:rPr>
        <w:noProof/>
        <w:lang w:val="zh-TW"/>
      </w:rPr>
      <w:t>12</w:t>
    </w:r>
    <w:r>
      <w:fldChar w:fldCharType="end"/>
    </w:r>
  </w:p>
  <w:p w14:paraId="43327F40" w14:textId="77777777" w:rsidR="00A759D3" w:rsidRDefault="00A759D3">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16A5F" w14:textId="77777777" w:rsidR="009109E8" w:rsidRDefault="009109E8">
      <w:r>
        <w:separator/>
      </w:r>
    </w:p>
  </w:footnote>
  <w:footnote w:type="continuationSeparator" w:id="0">
    <w:p w14:paraId="6DC9F866" w14:textId="77777777" w:rsidR="009109E8" w:rsidRDefault="00910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6"/>
  </w:num>
  <w:num w:numId="2">
    <w:abstractNumId w:val="14"/>
  </w:num>
  <w:num w:numId="3">
    <w:abstractNumId w:val="74"/>
  </w:num>
  <w:num w:numId="4">
    <w:abstractNumId w:val="83"/>
  </w:num>
  <w:num w:numId="5">
    <w:abstractNumId w:val="40"/>
  </w:num>
  <w:num w:numId="6">
    <w:abstractNumId w:val="12"/>
  </w:num>
  <w:num w:numId="7">
    <w:abstractNumId w:val="47"/>
  </w:num>
  <w:num w:numId="8">
    <w:abstractNumId w:val="31"/>
  </w:num>
  <w:num w:numId="9">
    <w:abstractNumId w:val="43"/>
  </w:num>
  <w:num w:numId="10">
    <w:abstractNumId w:val="4"/>
  </w:num>
  <w:num w:numId="11">
    <w:abstractNumId w:val="0"/>
  </w:num>
  <w:num w:numId="12">
    <w:abstractNumId w:val="17"/>
  </w:num>
  <w:num w:numId="13">
    <w:abstractNumId w:val="64"/>
  </w:num>
  <w:num w:numId="14">
    <w:abstractNumId w:val="80"/>
  </w:num>
  <w:num w:numId="15">
    <w:abstractNumId w:val="34"/>
  </w:num>
  <w:num w:numId="16">
    <w:abstractNumId w:val="2"/>
  </w:num>
  <w:num w:numId="17">
    <w:abstractNumId w:val="71"/>
  </w:num>
  <w:num w:numId="18">
    <w:abstractNumId w:val="88"/>
  </w:num>
  <w:num w:numId="19">
    <w:abstractNumId w:val="75"/>
  </w:num>
  <w:num w:numId="20">
    <w:abstractNumId w:val="92"/>
  </w:num>
  <w:num w:numId="21">
    <w:abstractNumId w:val="37"/>
  </w:num>
  <w:num w:numId="22">
    <w:abstractNumId w:val="8"/>
  </w:num>
  <w:num w:numId="23">
    <w:abstractNumId w:val="77"/>
  </w:num>
  <w:num w:numId="24">
    <w:abstractNumId w:val="3"/>
  </w:num>
  <w:num w:numId="25">
    <w:abstractNumId w:val="56"/>
  </w:num>
  <w:num w:numId="26">
    <w:abstractNumId w:val="66"/>
  </w:num>
  <w:num w:numId="27">
    <w:abstractNumId w:val="36"/>
  </w:num>
  <w:num w:numId="28">
    <w:abstractNumId w:val="27"/>
  </w:num>
  <w:num w:numId="29">
    <w:abstractNumId w:val="42"/>
  </w:num>
  <w:num w:numId="30">
    <w:abstractNumId w:val="62"/>
  </w:num>
  <w:num w:numId="31">
    <w:abstractNumId w:val="19"/>
  </w:num>
  <w:num w:numId="32">
    <w:abstractNumId w:val="48"/>
  </w:num>
  <w:num w:numId="33">
    <w:abstractNumId w:val="32"/>
  </w:num>
  <w:num w:numId="34">
    <w:abstractNumId w:val="15"/>
  </w:num>
  <w:num w:numId="35">
    <w:abstractNumId w:val="45"/>
  </w:num>
  <w:num w:numId="36">
    <w:abstractNumId w:val="70"/>
  </w:num>
  <w:num w:numId="37">
    <w:abstractNumId w:val="84"/>
  </w:num>
  <w:num w:numId="38">
    <w:abstractNumId w:val="38"/>
  </w:num>
  <w:num w:numId="39">
    <w:abstractNumId w:val="30"/>
  </w:num>
  <w:num w:numId="40">
    <w:abstractNumId w:val="28"/>
  </w:num>
  <w:num w:numId="41">
    <w:abstractNumId w:val="79"/>
  </w:num>
  <w:num w:numId="42">
    <w:abstractNumId w:val="65"/>
  </w:num>
  <w:num w:numId="43">
    <w:abstractNumId w:val="53"/>
  </w:num>
  <w:num w:numId="44">
    <w:abstractNumId w:val="35"/>
  </w:num>
  <w:num w:numId="45">
    <w:abstractNumId w:val="58"/>
  </w:num>
  <w:num w:numId="46">
    <w:abstractNumId w:val="44"/>
  </w:num>
  <w:num w:numId="47">
    <w:abstractNumId w:val="7"/>
  </w:num>
  <w:num w:numId="48">
    <w:abstractNumId w:val="41"/>
  </w:num>
  <w:num w:numId="49">
    <w:abstractNumId w:val="50"/>
  </w:num>
  <w:num w:numId="50">
    <w:abstractNumId w:val="6"/>
  </w:num>
  <w:num w:numId="51">
    <w:abstractNumId w:val="87"/>
  </w:num>
  <w:num w:numId="52">
    <w:abstractNumId w:val="60"/>
  </w:num>
  <w:num w:numId="53">
    <w:abstractNumId w:val="78"/>
  </w:num>
  <w:num w:numId="54">
    <w:abstractNumId w:val="72"/>
  </w:num>
  <w:num w:numId="55">
    <w:abstractNumId w:val="61"/>
  </w:num>
  <w:num w:numId="56">
    <w:abstractNumId w:val="67"/>
  </w:num>
  <w:num w:numId="57">
    <w:abstractNumId w:val="23"/>
  </w:num>
  <w:num w:numId="58">
    <w:abstractNumId w:val="89"/>
  </w:num>
  <w:num w:numId="59">
    <w:abstractNumId w:val="39"/>
  </w:num>
  <w:num w:numId="60">
    <w:abstractNumId w:val="85"/>
  </w:num>
  <w:num w:numId="61">
    <w:abstractNumId w:val="91"/>
  </w:num>
  <w:num w:numId="62">
    <w:abstractNumId w:val="55"/>
  </w:num>
  <w:num w:numId="63">
    <w:abstractNumId w:val="16"/>
  </w:num>
  <w:num w:numId="64">
    <w:abstractNumId w:val="25"/>
  </w:num>
  <w:num w:numId="65">
    <w:abstractNumId w:val="82"/>
  </w:num>
  <w:num w:numId="66">
    <w:abstractNumId w:val="81"/>
  </w:num>
  <w:num w:numId="67">
    <w:abstractNumId w:val="22"/>
  </w:num>
  <w:num w:numId="68">
    <w:abstractNumId w:val="57"/>
  </w:num>
  <w:num w:numId="69">
    <w:abstractNumId w:val="9"/>
  </w:num>
  <w:num w:numId="70">
    <w:abstractNumId w:val="76"/>
  </w:num>
  <w:num w:numId="71">
    <w:abstractNumId w:val="11"/>
  </w:num>
  <w:num w:numId="72">
    <w:abstractNumId w:val="63"/>
  </w:num>
  <w:num w:numId="73">
    <w:abstractNumId w:val="33"/>
  </w:num>
  <w:num w:numId="74">
    <w:abstractNumId w:val="20"/>
  </w:num>
  <w:num w:numId="75">
    <w:abstractNumId w:val="18"/>
  </w:num>
  <w:num w:numId="76">
    <w:abstractNumId w:val="59"/>
  </w:num>
  <w:num w:numId="77">
    <w:abstractNumId w:val="86"/>
  </w:num>
  <w:num w:numId="78">
    <w:abstractNumId w:val="90"/>
  </w:num>
  <w:num w:numId="79">
    <w:abstractNumId w:val="5"/>
  </w:num>
  <w:num w:numId="80">
    <w:abstractNumId w:val="29"/>
  </w:num>
  <w:num w:numId="81">
    <w:abstractNumId w:val="13"/>
  </w:num>
  <w:num w:numId="82">
    <w:abstractNumId w:val="54"/>
  </w:num>
  <w:num w:numId="83">
    <w:abstractNumId w:val="10"/>
  </w:num>
  <w:num w:numId="84">
    <w:abstractNumId w:val="1"/>
  </w:num>
  <w:num w:numId="85">
    <w:abstractNumId w:val="21"/>
  </w:num>
  <w:num w:numId="86">
    <w:abstractNumId w:val="68"/>
  </w:num>
  <w:num w:numId="87">
    <w:abstractNumId w:val="51"/>
  </w:num>
  <w:num w:numId="88">
    <w:abstractNumId w:val="69"/>
  </w:num>
  <w:num w:numId="89">
    <w:abstractNumId w:val="24"/>
  </w:num>
  <w:num w:numId="90">
    <w:abstractNumId w:val="73"/>
  </w:num>
  <w:num w:numId="91">
    <w:abstractNumId w:val="52"/>
  </w:num>
  <w:num w:numId="92">
    <w:abstractNumId w:val="49"/>
  </w:num>
  <w:num w:numId="93">
    <w:abstractNumId w:val="2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54"/>
    <w:rsid w:val="0000497E"/>
    <w:rsid w:val="00005FB2"/>
    <w:rsid w:val="00006DA2"/>
    <w:rsid w:val="00010F37"/>
    <w:rsid w:val="00014B99"/>
    <w:rsid w:val="00014DA1"/>
    <w:rsid w:val="0001581F"/>
    <w:rsid w:val="00017015"/>
    <w:rsid w:val="00020AF4"/>
    <w:rsid w:val="00026BCF"/>
    <w:rsid w:val="000279DB"/>
    <w:rsid w:val="00030AE3"/>
    <w:rsid w:val="00031A53"/>
    <w:rsid w:val="00031BC9"/>
    <w:rsid w:val="00031D27"/>
    <w:rsid w:val="00033334"/>
    <w:rsid w:val="000346B2"/>
    <w:rsid w:val="00035DBB"/>
    <w:rsid w:val="00040719"/>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81436"/>
    <w:rsid w:val="00081700"/>
    <w:rsid w:val="0008332E"/>
    <w:rsid w:val="0008589D"/>
    <w:rsid w:val="00085DA0"/>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27F7"/>
    <w:rsid w:val="000D4140"/>
    <w:rsid w:val="000D6C88"/>
    <w:rsid w:val="000E334A"/>
    <w:rsid w:val="000E67EC"/>
    <w:rsid w:val="000E7B47"/>
    <w:rsid w:val="000F0290"/>
    <w:rsid w:val="000F33DD"/>
    <w:rsid w:val="000F6784"/>
    <w:rsid w:val="00105275"/>
    <w:rsid w:val="00107B78"/>
    <w:rsid w:val="00110487"/>
    <w:rsid w:val="001112EF"/>
    <w:rsid w:val="00111853"/>
    <w:rsid w:val="00112170"/>
    <w:rsid w:val="0011580C"/>
    <w:rsid w:val="00115A2F"/>
    <w:rsid w:val="001218DF"/>
    <w:rsid w:val="0012196C"/>
    <w:rsid w:val="00123A2D"/>
    <w:rsid w:val="001248B8"/>
    <w:rsid w:val="001265EE"/>
    <w:rsid w:val="00130353"/>
    <w:rsid w:val="001360E9"/>
    <w:rsid w:val="00141E97"/>
    <w:rsid w:val="00143740"/>
    <w:rsid w:val="001460C3"/>
    <w:rsid w:val="0014796F"/>
    <w:rsid w:val="00150A4C"/>
    <w:rsid w:val="00156A6B"/>
    <w:rsid w:val="00166D8B"/>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200C15"/>
    <w:rsid w:val="002026C7"/>
    <w:rsid w:val="002058E2"/>
    <w:rsid w:val="00205A5D"/>
    <w:rsid w:val="00210F9A"/>
    <w:rsid w:val="00214156"/>
    <w:rsid w:val="00214BA9"/>
    <w:rsid w:val="00221BF0"/>
    <w:rsid w:val="00225853"/>
    <w:rsid w:val="00227D43"/>
    <w:rsid w:val="002465A9"/>
    <w:rsid w:val="0025196E"/>
    <w:rsid w:val="00252E0C"/>
    <w:rsid w:val="00263A25"/>
    <w:rsid w:val="002664FE"/>
    <w:rsid w:val="002670FA"/>
    <w:rsid w:val="00281385"/>
    <w:rsid w:val="002847DC"/>
    <w:rsid w:val="00285A39"/>
    <w:rsid w:val="002870A7"/>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3F86"/>
    <w:rsid w:val="002D6B47"/>
    <w:rsid w:val="002D7331"/>
    <w:rsid w:val="002E2523"/>
    <w:rsid w:val="002E38B1"/>
    <w:rsid w:val="002E6D6E"/>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3EC2"/>
    <w:rsid w:val="0032489D"/>
    <w:rsid w:val="00330675"/>
    <w:rsid w:val="00330714"/>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C0A"/>
    <w:rsid w:val="003C37CE"/>
    <w:rsid w:val="003C7092"/>
    <w:rsid w:val="003D2C05"/>
    <w:rsid w:val="003D2E00"/>
    <w:rsid w:val="003E11DC"/>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55A3E"/>
    <w:rsid w:val="0046203E"/>
    <w:rsid w:val="00465A21"/>
    <w:rsid w:val="00467F96"/>
    <w:rsid w:val="00470E2B"/>
    <w:rsid w:val="00471A5D"/>
    <w:rsid w:val="00471BCC"/>
    <w:rsid w:val="00474E06"/>
    <w:rsid w:val="00481A87"/>
    <w:rsid w:val="004843EC"/>
    <w:rsid w:val="0048605F"/>
    <w:rsid w:val="00490278"/>
    <w:rsid w:val="00493294"/>
    <w:rsid w:val="004A46BB"/>
    <w:rsid w:val="004A5072"/>
    <w:rsid w:val="004B0A44"/>
    <w:rsid w:val="004B103C"/>
    <w:rsid w:val="004B2A8F"/>
    <w:rsid w:val="004C31EE"/>
    <w:rsid w:val="004C409F"/>
    <w:rsid w:val="004C42DD"/>
    <w:rsid w:val="004C5CE7"/>
    <w:rsid w:val="004D048E"/>
    <w:rsid w:val="004D0F9B"/>
    <w:rsid w:val="004D2C2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4F98"/>
    <w:rsid w:val="00526E70"/>
    <w:rsid w:val="005336C0"/>
    <w:rsid w:val="0053472D"/>
    <w:rsid w:val="00540EB2"/>
    <w:rsid w:val="00543640"/>
    <w:rsid w:val="00543FDF"/>
    <w:rsid w:val="00550328"/>
    <w:rsid w:val="005528F3"/>
    <w:rsid w:val="0055297F"/>
    <w:rsid w:val="005533E5"/>
    <w:rsid w:val="005571F5"/>
    <w:rsid w:val="00570442"/>
    <w:rsid w:val="005722C1"/>
    <w:rsid w:val="00573E05"/>
    <w:rsid w:val="00575BF8"/>
    <w:rsid w:val="00586943"/>
    <w:rsid w:val="005902DD"/>
    <w:rsid w:val="005A3DF5"/>
    <w:rsid w:val="005A4D9A"/>
    <w:rsid w:val="005B1A2D"/>
    <w:rsid w:val="005B39AB"/>
    <w:rsid w:val="005B3F5F"/>
    <w:rsid w:val="005B4FE2"/>
    <w:rsid w:val="005B68BF"/>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05E6"/>
    <w:rsid w:val="00607C91"/>
    <w:rsid w:val="006121F2"/>
    <w:rsid w:val="0061264C"/>
    <w:rsid w:val="006177F3"/>
    <w:rsid w:val="00617F7F"/>
    <w:rsid w:val="0062005B"/>
    <w:rsid w:val="00622E5F"/>
    <w:rsid w:val="00624805"/>
    <w:rsid w:val="00624D39"/>
    <w:rsid w:val="00635100"/>
    <w:rsid w:val="006352E5"/>
    <w:rsid w:val="00635B49"/>
    <w:rsid w:val="00642508"/>
    <w:rsid w:val="006453E2"/>
    <w:rsid w:val="00645503"/>
    <w:rsid w:val="006510A0"/>
    <w:rsid w:val="00654B9D"/>
    <w:rsid w:val="006550DD"/>
    <w:rsid w:val="0066106E"/>
    <w:rsid w:val="00663336"/>
    <w:rsid w:val="006648FA"/>
    <w:rsid w:val="00666617"/>
    <w:rsid w:val="006711E0"/>
    <w:rsid w:val="006820EF"/>
    <w:rsid w:val="00683A76"/>
    <w:rsid w:val="0068440F"/>
    <w:rsid w:val="006848A7"/>
    <w:rsid w:val="00684EC6"/>
    <w:rsid w:val="0068714E"/>
    <w:rsid w:val="00687E69"/>
    <w:rsid w:val="00691588"/>
    <w:rsid w:val="006920B6"/>
    <w:rsid w:val="00693F13"/>
    <w:rsid w:val="00694980"/>
    <w:rsid w:val="006967C2"/>
    <w:rsid w:val="006A529F"/>
    <w:rsid w:val="006B02E0"/>
    <w:rsid w:val="006B2866"/>
    <w:rsid w:val="006B2C57"/>
    <w:rsid w:val="006B3591"/>
    <w:rsid w:val="006B51FE"/>
    <w:rsid w:val="006D1D3D"/>
    <w:rsid w:val="006D30E1"/>
    <w:rsid w:val="006D3ACD"/>
    <w:rsid w:val="006D3CA3"/>
    <w:rsid w:val="006D52E9"/>
    <w:rsid w:val="006E27FD"/>
    <w:rsid w:val="006E44A1"/>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4D5"/>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24F8"/>
    <w:rsid w:val="00793F87"/>
    <w:rsid w:val="00794B22"/>
    <w:rsid w:val="007A03E7"/>
    <w:rsid w:val="007B08AA"/>
    <w:rsid w:val="007B23E4"/>
    <w:rsid w:val="007B4583"/>
    <w:rsid w:val="007C0CAF"/>
    <w:rsid w:val="007C196E"/>
    <w:rsid w:val="007C2A65"/>
    <w:rsid w:val="007C355B"/>
    <w:rsid w:val="007C3769"/>
    <w:rsid w:val="007C4F1E"/>
    <w:rsid w:val="007C689B"/>
    <w:rsid w:val="007D347C"/>
    <w:rsid w:val="007D42F0"/>
    <w:rsid w:val="007D5CDE"/>
    <w:rsid w:val="007E320B"/>
    <w:rsid w:val="00811297"/>
    <w:rsid w:val="00812AC4"/>
    <w:rsid w:val="008222BF"/>
    <w:rsid w:val="00823DF1"/>
    <w:rsid w:val="00824477"/>
    <w:rsid w:val="00825116"/>
    <w:rsid w:val="00832CA1"/>
    <w:rsid w:val="00835234"/>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91306"/>
    <w:rsid w:val="0089168C"/>
    <w:rsid w:val="008920B6"/>
    <w:rsid w:val="0089672F"/>
    <w:rsid w:val="00897087"/>
    <w:rsid w:val="008A339B"/>
    <w:rsid w:val="008A5131"/>
    <w:rsid w:val="008A5E7D"/>
    <w:rsid w:val="008B066B"/>
    <w:rsid w:val="008B1498"/>
    <w:rsid w:val="008B2B8C"/>
    <w:rsid w:val="008B56DD"/>
    <w:rsid w:val="008B7B1A"/>
    <w:rsid w:val="008C346B"/>
    <w:rsid w:val="008C40E2"/>
    <w:rsid w:val="008C6637"/>
    <w:rsid w:val="008C7AF6"/>
    <w:rsid w:val="008D2428"/>
    <w:rsid w:val="008E1F08"/>
    <w:rsid w:val="008F16B4"/>
    <w:rsid w:val="008F1D99"/>
    <w:rsid w:val="008F22B2"/>
    <w:rsid w:val="008F2B26"/>
    <w:rsid w:val="00902CB0"/>
    <w:rsid w:val="009034F6"/>
    <w:rsid w:val="00903674"/>
    <w:rsid w:val="00904158"/>
    <w:rsid w:val="009102E9"/>
    <w:rsid w:val="009109E8"/>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2C5D"/>
    <w:rsid w:val="009F5DAD"/>
    <w:rsid w:val="00A05906"/>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14A9"/>
    <w:rsid w:val="00A62145"/>
    <w:rsid w:val="00A654F9"/>
    <w:rsid w:val="00A6655E"/>
    <w:rsid w:val="00A67682"/>
    <w:rsid w:val="00A676A7"/>
    <w:rsid w:val="00A759D3"/>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D2399"/>
    <w:rsid w:val="00AD3378"/>
    <w:rsid w:val="00AE5DA6"/>
    <w:rsid w:val="00AE6E7D"/>
    <w:rsid w:val="00AF1E63"/>
    <w:rsid w:val="00AF4902"/>
    <w:rsid w:val="00B0211E"/>
    <w:rsid w:val="00B0232A"/>
    <w:rsid w:val="00B02B71"/>
    <w:rsid w:val="00B106EC"/>
    <w:rsid w:val="00B1179B"/>
    <w:rsid w:val="00B124D9"/>
    <w:rsid w:val="00B12AA8"/>
    <w:rsid w:val="00B14AB5"/>
    <w:rsid w:val="00B14B23"/>
    <w:rsid w:val="00B15D5D"/>
    <w:rsid w:val="00B200F9"/>
    <w:rsid w:val="00B208B6"/>
    <w:rsid w:val="00B20A8E"/>
    <w:rsid w:val="00B21708"/>
    <w:rsid w:val="00B2365E"/>
    <w:rsid w:val="00B308B6"/>
    <w:rsid w:val="00B346A1"/>
    <w:rsid w:val="00B41FD5"/>
    <w:rsid w:val="00B47EBB"/>
    <w:rsid w:val="00B5253C"/>
    <w:rsid w:val="00B54810"/>
    <w:rsid w:val="00B5559D"/>
    <w:rsid w:val="00B62FC1"/>
    <w:rsid w:val="00B66C53"/>
    <w:rsid w:val="00B7069B"/>
    <w:rsid w:val="00B80E48"/>
    <w:rsid w:val="00B85833"/>
    <w:rsid w:val="00B858CC"/>
    <w:rsid w:val="00B8634E"/>
    <w:rsid w:val="00B87A7B"/>
    <w:rsid w:val="00B93C61"/>
    <w:rsid w:val="00B9600B"/>
    <w:rsid w:val="00BA1445"/>
    <w:rsid w:val="00BA61D7"/>
    <w:rsid w:val="00BA6B88"/>
    <w:rsid w:val="00BB2520"/>
    <w:rsid w:val="00BB3889"/>
    <w:rsid w:val="00BB4481"/>
    <w:rsid w:val="00BB69DE"/>
    <w:rsid w:val="00BC25C2"/>
    <w:rsid w:val="00BC285E"/>
    <w:rsid w:val="00BC3525"/>
    <w:rsid w:val="00BC3E0D"/>
    <w:rsid w:val="00BC75B2"/>
    <w:rsid w:val="00BD0C8A"/>
    <w:rsid w:val="00BD3CA2"/>
    <w:rsid w:val="00BD5193"/>
    <w:rsid w:val="00BD5366"/>
    <w:rsid w:val="00BE2654"/>
    <w:rsid w:val="00BE3EEA"/>
    <w:rsid w:val="00BE7C71"/>
    <w:rsid w:val="00BF1A42"/>
    <w:rsid w:val="00C01B71"/>
    <w:rsid w:val="00C0277A"/>
    <w:rsid w:val="00C16726"/>
    <w:rsid w:val="00C22E0C"/>
    <w:rsid w:val="00C2644D"/>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0FA1"/>
    <w:rsid w:val="00C85389"/>
    <w:rsid w:val="00C93D91"/>
    <w:rsid w:val="00CA47CD"/>
    <w:rsid w:val="00CB00F2"/>
    <w:rsid w:val="00CB2269"/>
    <w:rsid w:val="00CB3018"/>
    <w:rsid w:val="00CB33CC"/>
    <w:rsid w:val="00CB40FF"/>
    <w:rsid w:val="00CB62C6"/>
    <w:rsid w:val="00CC0D1F"/>
    <w:rsid w:val="00CC16B0"/>
    <w:rsid w:val="00CC1C3B"/>
    <w:rsid w:val="00CC450A"/>
    <w:rsid w:val="00CC4513"/>
    <w:rsid w:val="00CC59D8"/>
    <w:rsid w:val="00CC7789"/>
    <w:rsid w:val="00CE123A"/>
    <w:rsid w:val="00CE1354"/>
    <w:rsid w:val="00CE3EA2"/>
    <w:rsid w:val="00CE79C5"/>
    <w:rsid w:val="00CE7CA1"/>
    <w:rsid w:val="00CF21F2"/>
    <w:rsid w:val="00CF46EF"/>
    <w:rsid w:val="00CF4E48"/>
    <w:rsid w:val="00CF54DE"/>
    <w:rsid w:val="00CF7EE5"/>
    <w:rsid w:val="00D045C7"/>
    <w:rsid w:val="00D07E13"/>
    <w:rsid w:val="00D10117"/>
    <w:rsid w:val="00D11E2A"/>
    <w:rsid w:val="00D14AD0"/>
    <w:rsid w:val="00D20DA2"/>
    <w:rsid w:val="00D23103"/>
    <w:rsid w:val="00D23BE9"/>
    <w:rsid w:val="00D26332"/>
    <w:rsid w:val="00D31E75"/>
    <w:rsid w:val="00D336E5"/>
    <w:rsid w:val="00D37503"/>
    <w:rsid w:val="00D37619"/>
    <w:rsid w:val="00D40406"/>
    <w:rsid w:val="00D4081B"/>
    <w:rsid w:val="00D41C2B"/>
    <w:rsid w:val="00D4208F"/>
    <w:rsid w:val="00D44219"/>
    <w:rsid w:val="00D4505C"/>
    <w:rsid w:val="00D4517C"/>
    <w:rsid w:val="00D45AC9"/>
    <w:rsid w:val="00D4747A"/>
    <w:rsid w:val="00D55878"/>
    <w:rsid w:val="00D564D0"/>
    <w:rsid w:val="00D57FF1"/>
    <w:rsid w:val="00D633D0"/>
    <w:rsid w:val="00D63D19"/>
    <w:rsid w:val="00D660A8"/>
    <w:rsid w:val="00D67729"/>
    <w:rsid w:val="00D777C7"/>
    <w:rsid w:val="00D8163B"/>
    <w:rsid w:val="00D81B60"/>
    <w:rsid w:val="00D82CA1"/>
    <w:rsid w:val="00D85659"/>
    <w:rsid w:val="00D91CCA"/>
    <w:rsid w:val="00DA3981"/>
    <w:rsid w:val="00DA3FCB"/>
    <w:rsid w:val="00DB2FC8"/>
    <w:rsid w:val="00DB552D"/>
    <w:rsid w:val="00DC0AFE"/>
    <w:rsid w:val="00DC68AD"/>
    <w:rsid w:val="00DD4D59"/>
    <w:rsid w:val="00DE1D2A"/>
    <w:rsid w:val="00DE677C"/>
    <w:rsid w:val="00DE67E2"/>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2773"/>
    <w:rsid w:val="00E655FD"/>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6B9E"/>
    <w:rsid w:val="00EE7CBD"/>
    <w:rsid w:val="00EF1BAB"/>
    <w:rsid w:val="00EF1F52"/>
    <w:rsid w:val="00F00E16"/>
    <w:rsid w:val="00F01103"/>
    <w:rsid w:val="00F10314"/>
    <w:rsid w:val="00F11260"/>
    <w:rsid w:val="00F13548"/>
    <w:rsid w:val="00F1455C"/>
    <w:rsid w:val="00F17733"/>
    <w:rsid w:val="00F30474"/>
    <w:rsid w:val="00F37A1E"/>
    <w:rsid w:val="00F471D9"/>
    <w:rsid w:val="00F50AA5"/>
    <w:rsid w:val="00F53B9A"/>
    <w:rsid w:val="00F544FE"/>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B7303"/>
    <w:rsid w:val="00FB7658"/>
    <w:rsid w:val="00FC01EC"/>
    <w:rsid w:val="00FC1ECF"/>
    <w:rsid w:val="00FC234E"/>
    <w:rsid w:val="00FC25E5"/>
    <w:rsid w:val="00FC2E78"/>
    <w:rsid w:val="00FC384A"/>
    <w:rsid w:val="00FC5594"/>
    <w:rsid w:val="00FC648B"/>
    <w:rsid w:val="00FD06EA"/>
    <w:rsid w:val="00FD5451"/>
    <w:rsid w:val="00FE5095"/>
    <w:rsid w:val="00FE52E2"/>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8EAFE"/>
  <w15:docId w15:val="{08C84455-6F81-4407-91C7-CA024DEE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ind w:firstLine="23"/>
      <w:jc w:val="both"/>
    </w:pPr>
    <w:rPr>
      <w:color w:val="000000"/>
    </w:rPr>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ind w:firstLine="23"/>
      <w:jc w:val="both"/>
    </w:pPr>
    <w:rPr>
      <w:color w:val="000000"/>
    </w:rPr>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Calibri Light" w:hAnsi="Calibri Light"/>
      <w:color w:val="auto"/>
      <w:sz w:val="18"/>
      <w:szCs w:val="18"/>
      <w:lang w:val="x-none" w:eastAsia="x-none"/>
    </w:rPr>
  </w:style>
  <w:style w:type="character" w:customStyle="1" w:styleId="aff2">
    <w:name w:val="註解方塊文字 字元"/>
    <w:link w:val="aff1"/>
    <w:uiPriority w:val="99"/>
    <w:semiHidden/>
    <w:rsid w:val="005F1B74"/>
    <w:rPr>
      <w:rFonts w:ascii="Calibri Light" w:eastAsia="新細明體" w:hAnsi="Calibri Light" w:cs="Times New Roman"/>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pPr>
      <w:ind w:firstLine="23"/>
      <w:jc w:val="both"/>
    </w:pPr>
    <w:rPr>
      <w:color w:val="000000"/>
    </w:rPr>
  </w:style>
  <w:style w:type="paragraph" w:customStyle="1" w:styleId="Default">
    <w:name w:val="Default"/>
    <w:rsid w:val="0039306C"/>
    <w:pPr>
      <w:autoSpaceDE w:val="0"/>
      <w:autoSpaceDN w:val="0"/>
      <w:adjustRightInd w:val="0"/>
      <w:ind w:firstLine="23"/>
      <w:jc w:val="both"/>
    </w:pPr>
    <w:rPr>
      <w:rFonts w:ascii="標楷體" w:hAnsi="標楷體" w:cs="標楷體"/>
      <w:color w:val="000000"/>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406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DC96-3A1B-41E5-B0B5-40D0FCD1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1521</Words>
  <Characters>8673</Characters>
  <Application>Microsoft Office Word</Application>
  <DocSecurity>0</DocSecurity>
  <Lines>72</Lines>
  <Paragraphs>20</Paragraphs>
  <ScaleCrop>false</ScaleCrop>
  <Company>Hewlett-Packard Company</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3</cp:revision>
  <cp:lastPrinted>2018-11-20T02:54:00Z</cp:lastPrinted>
  <dcterms:created xsi:type="dcterms:W3CDTF">2024-06-21T08:27:00Z</dcterms:created>
  <dcterms:modified xsi:type="dcterms:W3CDTF">2024-06-21T08:39:00Z</dcterms:modified>
</cp:coreProperties>
</file>